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769A45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</w:p>
    <w:p w14:paraId="5F090801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7884FE61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  <w:color w:val="000000"/>
        </w:rPr>
        <w:drawing>
          <wp:inline distT="0" distB="0" distL="114300" distR="114300" wp14:anchorId="7C454F14" wp14:editId="09F7AC07">
            <wp:extent cx="601345" cy="789940"/>
            <wp:effectExtent l="0" t="0" r="0" b="0"/>
            <wp:docPr id="197758516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345" cy="7899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1FBE49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</w:p>
    <w:p w14:paraId="59D3B17D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</w:p>
    <w:p w14:paraId="294CE061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jc w:val="right"/>
        <w:rPr>
          <w:rFonts w:ascii="Arial" w:eastAsia="Arial" w:hAnsi="Arial" w:cs="Arial"/>
          <w:color w:val="000000"/>
        </w:rPr>
      </w:pPr>
    </w:p>
    <w:p w14:paraId="0548A629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 xml:space="preserve">ISTITUTO TECNICO ECONOMICO E TECNOLOGICO </w:t>
      </w:r>
    </w:p>
    <w:p w14:paraId="4F1B19DB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 xml:space="preserve"> “JACOPO NIZZOLA”</w:t>
      </w:r>
    </w:p>
    <w:p w14:paraId="5DBBD1C8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 xml:space="preserve">TREZZO SULL’ADDA (MI)   </w:t>
      </w:r>
      <w:r>
        <w:rPr>
          <w:rFonts w:ascii="Arial" w:eastAsia="Arial" w:hAnsi="Arial" w:cs="Arial"/>
          <w:color w:val="000000"/>
          <w:sz w:val="44"/>
          <w:szCs w:val="44"/>
        </w:rPr>
        <w:t xml:space="preserve"> </w:t>
      </w:r>
    </w:p>
    <w:p w14:paraId="096BBCBA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  </w:t>
      </w:r>
    </w:p>
    <w:p w14:paraId="0533E199" w14:textId="77777777" w:rsidR="00BD3A8B" w:rsidRDefault="00BD3A8B">
      <w:pPr>
        <w:jc w:val="center"/>
        <w:rPr>
          <w:rFonts w:ascii="Calibri" w:eastAsia="Calibri" w:hAnsi="Calibri" w:cs="Calibri"/>
          <w:b/>
          <w:color w:val="C45911"/>
          <w:sz w:val="48"/>
          <w:szCs w:val="48"/>
        </w:rPr>
      </w:pPr>
    </w:p>
    <w:p w14:paraId="32625CA3" w14:textId="77777777" w:rsidR="00BD3A8B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  <w:r>
        <w:rPr>
          <w:rFonts w:ascii="Tahoma" w:eastAsia="Tahoma" w:hAnsi="Tahoma" w:cs="Tahoma"/>
          <w:b/>
          <w:sz w:val="40"/>
          <w:szCs w:val="40"/>
        </w:rPr>
        <w:t>Programmazione di classe</w:t>
      </w:r>
    </w:p>
    <w:p w14:paraId="02889995" w14:textId="77777777" w:rsidR="00BD3A8B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  <w:r>
        <w:rPr>
          <w:rFonts w:ascii="Tahoma" w:eastAsia="Tahoma" w:hAnsi="Tahoma" w:cs="Tahoma"/>
          <w:b/>
          <w:sz w:val="40"/>
          <w:szCs w:val="40"/>
        </w:rPr>
        <w:t>BIENNIO COMUNE CAT</w:t>
      </w:r>
    </w:p>
    <w:p w14:paraId="4D789DBA" w14:textId="77777777" w:rsidR="00BD3A8B" w:rsidRDefault="00BD3A8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line="276" w:lineRule="auto"/>
        <w:jc w:val="center"/>
        <w:rPr>
          <w:rFonts w:ascii="Tahoma" w:eastAsia="Tahoma" w:hAnsi="Tahoma" w:cs="Tahoma"/>
          <w:b/>
          <w:sz w:val="40"/>
          <w:szCs w:val="40"/>
        </w:rPr>
      </w:pPr>
    </w:p>
    <w:p w14:paraId="2747D60B" w14:textId="77777777" w:rsidR="00BD3A8B" w:rsidRDefault="00BD3A8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line="276" w:lineRule="auto"/>
        <w:jc w:val="center"/>
        <w:rPr>
          <w:rFonts w:ascii="Tahoma" w:eastAsia="Tahoma" w:hAnsi="Tahoma" w:cs="Tahoma"/>
          <w:b/>
          <w:sz w:val="40"/>
          <w:szCs w:val="40"/>
        </w:rPr>
      </w:pPr>
    </w:p>
    <w:p w14:paraId="09EB3CF1" w14:textId="77777777" w:rsidR="00BD3A8B" w:rsidRDefault="00BD3A8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line="276" w:lineRule="auto"/>
        <w:jc w:val="center"/>
        <w:rPr>
          <w:rFonts w:ascii="Tahoma" w:eastAsia="Tahoma" w:hAnsi="Tahoma" w:cs="Tahoma"/>
          <w:b/>
          <w:sz w:val="40"/>
          <w:szCs w:val="40"/>
        </w:rPr>
      </w:pPr>
    </w:p>
    <w:p w14:paraId="208D8DF8" w14:textId="77777777" w:rsidR="00BD3A8B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  <w:r>
        <w:rPr>
          <w:rFonts w:ascii="Tahoma" w:eastAsia="Tahoma" w:hAnsi="Tahoma" w:cs="Tahoma"/>
          <w:b/>
          <w:sz w:val="40"/>
          <w:szCs w:val="40"/>
        </w:rPr>
        <w:t xml:space="preserve">CLASSE    °      SEZ. </w:t>
      </w:r>
    </w:p>
    <w:p w14:paraId="718C2135" w14:textId="77777777" w:rsidR="00BD3A8B" w:rsidRDefault="00BD3A8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</w:p>
    <w:p w14:paraId="27E2DE59" w14:textId="77777777" w:rsidR="00BD3A8B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  <w:r>
        <w:rPr>
          <w:rFonts w:ascii="Tahoma" w:eastAsia="Tahoma" w:hAnsi="Tahoma" w:cs="Tahoma"/>
          <w:b/>
          <w:sz w:val="40"/>
          <w:szCs w:val="40"/>
        </w:rPr>
        <w:t xml:space="preserve">Indirizzo </w:t>
      </w:r>
    </w:p>
    <w:p w14:paraId="4578CBFB" w14:textId="77777777" w:rsidR="00BD3A8B" w:rsidRDefault="00BD3A8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</w:p>
    <w:p w14:paraId="4636393F" w14:textId="77777777" w:rsidR="00BD3A8B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  <w:proofErr w:type="spellStart"/>
      <w:r>
        <w:rPr>
          <w:rFonts w:ascii="Tahoma" w:eastAsia="Tahoma" w:hAnsi="Tahoma" w:cs="Tahoma"/>
          <w:b/>
          <w:sz w:val="40"/>
          <w:szCs w:val="40"/>
        </w:rPr>
        <w:t>a.s.</w:t>
      </w:r>
      <w:proofErr w:type="spellEnd"/>
      <w:r>
        <w:rPr>
          <w:rFonts w:ascii="Tahoma" w:eastAsia="Tahoma" w:hAnsi="Tahoma" w:cs="Tahoma"/>
          <w:b/>
          <w:sz w:val="40"/>
          <w:szCs w:val="40"/>
        </w:rPr>
        <w:t xml:space="preserve"> 202   /2</w:t>
      </w:r>
    </w:p>
    <w:p w14:paraId="293EF04B" w14:textId="77777777" w:rsidR="00BD3A8B" w:rsidRDefault="00BD3A8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Tahoma" w:eastAsia="Tahoma" w:hAnsi="Tahoma" w:cs="Tahoma"/>
          <w:b/>
          <w:sz w:val="40"/>
          <w:szCs w:val="40"/>
        </w:rPr>
      </w:pPr>
    </w:p>
    <w:p w14:paraId="6E952EE1" w14:textId="77777777" w:rsidR="00BD3A8B" w:rsidRDefault="00BD3A8B">
      <w:pPr>
        <w:rPr>
          <w:rFonts w:ascii="Calibri" w:eastAsia="Calibri" w:hAnsi="Calibri" w:cs="Calibri"/>
          <w:b/>
          <w:sz w:val="40"/>
          <w:szCs w:val="40"/>
        </w:rPr>
      </w:pPr>
    </w:p>
    <w:p w14:paraId="6C34726F" w14:textId="77777777" w:rsidR="00BD3A8B" w:rsidRDefault="00BD3A8B">
      <w:pPr>
        <w:rPr>
          <w:rFonts w:ascii="Calibri" w:eastAsia="Calibri" w:hAnsi="Calibri" w:cs="Calibri"/>
          <w:b/>
          <w:sz w:val="40"/>
          <w:szCs w:val="40"/>
        </w:rPr>
      </w:pPr>
    </w:p>
    <w:p w14:paraId="3317008A" w14:textId="77777777" w:rsidR="00BD3A8B" w:rsidRDefault="00BD3A8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Tahoma" w:eastAsia="Tahoma" w:hAnsi="Tahoma" w:cs="Tahoma"/>
          <w:b/>
          <w:sz w:val="40"/>
          <w:szCs w:val="40"/>
        </w:rPr>
      </w:pPr>
    </w:p>
    <w:p w14:paraId="147C7D7C" w14:textId="77777777" w:rsidR="00BD3A8B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Tahoma" w:eastAsia="Tahoma" w:hAnsi="Tahoma" w:cs="Tahoma"/>
          <w:b/>
          <w:sz w:val="40"/>
          <w:szCs w:val="40"/>
        </w:rPr>
      </w:pPr>
      <w:r>
        <w:rPr>
          <w:rFonts w:ascii="Tahoma" w:eastAsia="Tahoma" w:hAnsi="Tahoma" w:cs="Tahoma"/>
          <w:b/>
          <w:sz w:val="40"/>
          <w:szCs w:val="40"/>
        </w:rPr>
        <w:t xml:space="preserve">Docente coordinatore: </w:t>
      </w:r>
    </w:p>
    <w:p w14:paraId="06E6BF3D" w14:textId="77777777" w:rsidR="00BD3A8B" w:rsidRDefault="00BD3A8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alibri" w:eastAsia="Calibri" w:hAnsi="Calibri" w:cs="Calibri"/>
        </w:rPr>
      </w:pPr>
    </w:p>
    <w:p w14:paraId="5D433BAF" w14:textId="77777777" w:rsidR="00BD3A8B" w:rsidRDefault="00BD3A8B">
      <w:pPr>
        <w:rPr>
          <w:rFonts w:ascii="Calibri" w:eastAsia="Calibri" w:hAnsi="Calibri" w:cs="Calibri"/>
        </w:rPr>
      </w:pPr>
    </w:p>
    <w:p w14:paraId="77558F13" w14:textId="77777777" w:rsidR="00BD3A8B" w:rsidRDefault="00BD3A8B">
      <w:pPr>
        <w:rPr>
          <w:rFonts w:ascii="Calibri" w:eastAsia="Calibri" w:hAnsi="Calibri" w:cs="Calibri"/>
        </w:rPr>
      </w:pPr>
    </w:p>
    <w:p w14:paraId="285EB853" w14:textId="77777777" w:rsidR="00BD3A8B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alibri" w:eastAsia="Calibri" w:hAnsi="Calibri" w:cs="Calibri"/>
          <w:b/>
          <w:sz w:val="40"/>
          <w:szCs w:val="40"/>
        </w:rPr>
      </w:pPr>
      <w:r>
        <w:rPr>
          <w:rFonts w:ascii="Calibri" w:eastAsia="Calibri" w:hAnsi="Calibri" w:cs="Calibri"/>
        </w:rPr>
        <w:t xml:space="preserve">Allegato al verbale del Consiglio di Classe del </w:t>
      </w:r>
    </w:p>
    <w:p w14:paraId="54D21BB2" w14:textId="77777777" w:rsidR="00BD3A8B" w:rsidRDefault="00BD3A8B">
      <w:pPr>
        <w:rPr>
          <w:rFonts w:ascii="Calibri" w:eastAsia="Calibri" w:hAnsi="Calibri" w:cs="Calibri"/>
        </w:rPr>
      </w:pPr>
    </w:p>
    <w:p w14:paraId="1B7D69D0" w14:textId="77777777" w:rsidR="00BD3A8B" w:rsidRDefault="00BD3A8B">
      <w:pPr>
        <w:rPr>
          <w:rFonts w:ascii="Calibri" w:eastAsia="Calibri" w:hAnsi="Calibri" w:cs="Calibri"/>
        </w:rPr>
      </w:pPr>
    </w:p>
    <w:p w14:paraId="4D889612" w14:textId="77777777" w:rsidR="00BD3A8B" w:rsidRDefault="00BD3A8B">
      <w:pPr>
        <w:rPr>
          <w:rFonts w:ascii="Calibri" w:eastAsia="Calibri" w:hAnsi="Calibri" w:cs="Calibri"/>
        </w:rPr>
      </w:pPr>
    </w:p>
    <w:p w14:paraId="0BF20104" w14:textId="77777777" w:rsidR="00BD3A8B" w:rsidRPr="00387D8F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  <w:r w:rsidRPr="00387D8F">
        <w:rPr>
          <w:rFonts w:ascii="Tahoma" w:eastAsia="Tahoma" w:hAnsi="Tahoma" w:cs="Tahoma"/>
          <w:b/>
          <w:color w:val="000000"/>
        </w:rPr>
        <w:lastRenderedPageBreak/>
        <w:t>COMPOSIZIONE DEL CONSIGLIO DI CLASSE</w:t>
      </w:r>
    </w:p>
    <w:p w14:paraId="5E1DBB76" w14:textId="77777777" w:rsidR="00BD3A8B" w:rsidRDefault="00BD3A8B">
      <w:pPr>
        <w:jc w:val="center"/>
        <w:rPr>
          <w:rFonts w:ascii="Tahoma" w:eastAsia="Tahoma" w:hAnsi="Tahoma" w:cs="Tahoma"/>
          <w:b/>
        </w:rPr>
      </w:pPr>
    </w:p>
    <w:tbl>
      <w:tblPr>
        <w:tblStyle w:val="ac"/>
        <w:tblW w:w="10204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102"/>
        <w:gridCol w:w="5102"/>
      </w:tblGrid>
      <w:tr w:rsidR="00BD3A8B" w14:paraId="146ECCB3" w14:textId="77777777" w:rsidTr="00985A25">
        <w:tc>
          <w:tcPr>
            <w:tcW w:w="5102" w:type="dxa"/>
            <w:shd w:val="clear" w:color="auto" w:fill="F2F2F2" w:themeFill="background1" w:themeFillShade="F2"/>
          </w:tcPr>
          <w:p w14:paraId="35AD82DF" w14:textId="77777777" w:rsidR="00BD3A8B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DOCENTE</w:t>
            </w:r>
          </w:p>
        </w:tc>
        <w:tc>
          <w:tcPr>
            <w:tcW w:w="5102" w:type="dxa"/>
            <w:shd w:val="clear" w:color="auto" w:fill="F2F2F2" w:themeFill="background1" w:themeFillShade="F2"/>
          </w:tcPr>
          <w:p w14:paraId="5C827928" w14:textId="77777777" w:rsidR="00BD3A8B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DISCIPLINA</w:t>
            </w:r>
          </w:p>
        </w:tc>
      </w:tr>
      <w:tr w:rsidR="00BD3A8B" w14:paraId="6867A4A1" w14:textId="77777777" w:rsidTr="00985A25">
        <w:tc>
          <w:tcPr>
            <w:tcW w:w="5102" w:type="dxa"/>
          </w:tcPr>
          <w:p w14:paraId="79AFA858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62DA3672" w14:textId="77777777" w:rsidR="00BD3A8B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t>Lingua e letteratura italiana</w:t>
            </w:r>
          </w:p>
        </w:tc>
      </w:tr>
      <w:tr w:rsidR="00BD3A8B" w14:paraId="44228535" w14:textId="77777777" w:rsidTr="00985A25">
        <w:tc>
          <w:tcPr>
            <w:tcW w:w="5102" w:type="dxa"/>
          </w:tcPr>
          <w:p w14:paraId="6B239FEF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50BB7FCC" w14:textId="77777777" w:rsidR="00BD3A8B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t>Storia</w:t>
            </w:r>
          </w:p>
        </w:tc>
      </w:tr>
      <w:tr w:rsidR="00BD3A8B" w14:paraId="34102410" w14:textId="77777777" w:rsidTr="00985A25">
        <w:tc>
          <w:tcPr>
            <w:tcW w:w="5102" w:type="dxa"/>
          </w:tcPr>
          <w:p w14:paraId="7B5D22C2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3F0B6AE2" w14:textId="77777777" w:rsidR="00BD3A8B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t xml:space="preserve">Lingua inglese </w:t>
            </w:r>
          </w:p>
        </w:tc>
      </w:tr>
      <w:tr w:rsidR="007777C7" w14:paraId="678D26BB" w14:textId="77777777" w:rsidTr="00985A25">
        <w:tc>
          <w:tcPr>
            <w:tcW w:w="5102" w:type="dxa"/>
          </w:tcPr>
          <w:p w14:paraId="4BFD5157" w14:textId="77777777" w:rsidR="007777C7" w:rsidRDefault="007777C7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50264761" w14:textId="5B22080F" w:rsidR="007777C7" w:rsidRDefault="007777C7">
            <w:pPr>
              <w:jc w:val="center"/>
            </w:pPr>
            <w:r>
              <w:t>TTRG</w:t>
            </w:r>
          </w:p>
        </w:tc>
      </w:tr>
      <w:tr w:rsidR="00BD3A8B" w14:paraId="525A2A19" w14:textId="77777777" w:rsidTr="00985A25">
        <w:tc>
          <w:tcPr>
            <w:tcW w:w="5102" w:type="dxa"/>
          </w:tcPr>
          <w:p w14:paraId="6A4449FC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58D73006" w14:textId="06F19583" w:rsidR="00BD3A8B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t>STA</w:t>
            </w:r>
          </w:p>
        </w:tc>
      </w:tr>
      <w:tr w:rsidR="00BD3A8B" w14:paraId="330653AE" w14:textId="77777777" w:rsidTr="00985A25">
        <w:tc>
          <w:tcPr>
            <w:tcW w:w="5102" w:type="dxa"/>
          </w:tcPr>
          <w:p w14:paraId="680DEBB4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7918446F" w14:textId="77777777" w:rsidR="00BD3A8B" w:rsidRDefault="00000000">
            <w:pPr>
              <w:jc w:val="center"/>
              <w:rPr>
                <w:rFonts w:ascii="Tahoma" w:eastAsia="Tahoma" w:hAnsi="Tahoma" w:cs="Tahoma"/>
              </w:rPr>
            </w:pPr>
            <w:r>
              <w:t>Geografia</w:t>
            </w:r>
          </w:p>
        </w:tc>
      </w:tr>
      <w:tr w:rsidR="00BD3A8B" w14:paraId="5F1DE66C" w14:textId="77777777" w:rsidTr="00985A25">
        <w:tc>
          <w:tcPr>
            <w:tcW w:w="5102" w:type="dxa"/>
          </w:tcPr>
          <w:p w14:paraId="14C50FB5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66F84FE5" w14:textId="77777777" w:rsidR="00BD3A8B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t>Matematica</w:t>
            </w:r>
          </w:p>
        </w:tc>
      </w:tr>
      <w:tr w:rsidR="00BD3A8B" w14:paraId="5933E877" w14:textId="77777777" w:rsidTr="00985A25">
        <w:tc>
          <w:tcPr>
            <w:tcW w:w="5102" w:type="dxa"/>
          </w:tcPr>
          <w:p w14:paraId="191D9C19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1FFA1CE9" w14:textId="77777777" w:rsidR="00BD3A8B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t>Tecnologie informatiche</w:t>
            </w:r>
          </w:p>
        </w:tc>
      </w:tr>
      <w:tr w:rsidR="00BD3A8B" w14:paraId="4D604853" w14:textId="77777777" w:rsidTr="00985A25">
        <w:tc>
          <w:tcPr>
            <w:tcW w:w="5102" w:type="dxa"/>
          </w:tcPr>
          <w:p w14:paraId="376A048F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793DA7EE" w14:textId="77777777" w:rsidR="00BD3A8B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t xml:space="preserve">Scienze integrate </w:t>
            </w:r>
            <w:proofErr w:type="gramStart"/>
            <w:r>
              <w:t>( Scienze</w:t>
            </w:r>
            <w:proofErr w:type="gramEnd"/>
            <w:r>
              <w:t xml:space="preserve"> della terra e Biologia)</w:t>
            </w:r>
          </w:p>
        </w:tc>
      </w:tr>
      <w:tr w:rsidR="00BD3A8B" w14:paraId="52505DB8" w14:textId="77777777" w:rsidTr="00985A25">
        <w:tc>
          <w:tcPr>
            <w:tcW w:w="5102" w:type="dxa"/>
          </w:tcPr>
          <w:p w14:paraId="01C38387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449990AF" w14:textId="77777777" w:rsidR="00BD3A8B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t xml:space="preserve">Scienze integrate </w:t>
            </w:r>
            <w:proofErr w:type="gramStart"/>
            <w:r>
              <w:t>( Fisica</w:t>
            </w:r>
            <w:proofErr w:type="gramEnd"/>
            <w:r>
              <w:t xml:space="preserve"> )</w:t>
            </w:r>
          </w:p>
        </w:tc>
      </w:tr>
      <w:tr w:rsidR="00BD3A8B" w14:paraId="6B9129B1" w14:textId="77777777" w:rsidTr="00985A25">
        <w:tc>
          <w:tcPr>
            <w:tcW w:w="5102" w:type="dxa"/>
          </w:tcPr>
          <w:p w14:paraId="70284C02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54F8E5B5" w14:textId="77777777" w:rsidR="00BD3A8B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t xml:space="preserve">Scienze integrate </w:t>
            </w:r>
            <w:proofErr w:type="gramStart"/>
            <w:r>
              <w:t>( Chimica</w:t>
            </w:r>
            <w:proofErr w:type="gramEnd"/>
            <w:r>
              <w:t xml:space="preserve"> )</w:t>
            </w:r>
          </w:p>
        </w:tc>
      </w:tr>
      <w:tr w:rsidR="00BD3A8B" w14:paraId="6D03CDE0" w14:textId="77777777" w:rsidTr="00985A25">
        <w:tc>
          <w:tcPr>
            <w:tcW w:w="5102" w:type="dxa"/>
          </w:tcPr>
          <w:p w14:paraId="3AF95C71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0B5C3FAF" w14:textId="77777777" w:rsidR="00BD3A8B" w:rsidRDefault="00000000">
            <w:pPr>
              <w:jc w:val="center"/>
              <w:rPr>
                <w:rFonts w:ascii="Tahoma" w:eastAsia="Tahoma" w:hAnsi="Tahoma" w:cs="Tahoma"/>
              </w:rPr>
            </w:pPr>
            <w:r>
              <w:t xml:space="preserve">Diritto </w:t>
            </w:r>
            <w:proofErr w:type="gramStart"/>
            <w:r>
              <w:t>e</w:t>
            </w:r>
            <w:proofErr w:type="gramEnd"/>
            <w:r>
              <w:t xml:space="preserve"> Economia/Educazione civica</w:t>
            </w:r>
          </w:p>
        </w:tc>
      </w:tr>
      <w:tr w:rsidR="00BD3A8B" w14:paraId="28DF3DD9" w14:textId="77777777" w:rsidTr="00985A25">
        <w:tc>
          <w:tcPr>
            <w:tcW w:w="5102" w:type="dxa"/>
          </w:tcPr>
          <w:p w14:paraId="45FDF825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3B258154" w14:textId="77777777" w:rsidR="00BD3A8B" w:rsidRDefault="00000000">
            <w:pPr>
              <w:jc w:val="center"/>
              <w:rPr>
                <w:rFonts w:ascii="Tahoma" w:eastAsia="Tahoma" w:hAnsi="Tahoma" w:cs="Tahoma"/>
              </w:rPr>
            </w:pPr>
            <w:proofErr w:type="gramStart"/>
            <w:r>
              <w:t>Scienze  Motorie</w:t>
            </w:r>
            <w:proofErr w:type="gramEnd"/>
            <w:r>
              <w:t xml:space="preserve"> Sportive</w:t>
            </w:r>
          </w:p>
        </w:tc>
      </w:tr>
      <w:tr w:rsidR="00BD3A8B" w14:paraId="7244FC67" w14:textId="77777777" w:rsidTr="00985A25">
        <w:tc>
          <w:tcPr>
            <w:tcW w:w="5102" w:type="dxa"/>
          </w:tcPr>
          <w:p w14:paraId="17546881" w14:textId="77777777" w:rsidR="00BD3A8B" w:rsidRDefault="00BD3A8B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1C39D8F5" w14:textId="77777777" w:rsidR="00BD3A8B" w:rsidRDefault="00000000">
            <w:pPr>
              <w:jc w:val="center"/>
            </w:pPr>
            <w:r>
              <w:t>Religione</w:t>
            </w:r>
          </w:p>
        </w:tc>
      </w:tr>
    </w:tbl>
    <w:p w14:paraId="5B93ED9B" w14:textId="77777777" w:rsidR="00BD3A8B" w:rsidRDefault="00BD3A8B">
      <w:pPr>
        <w:jc w:val="center"/>
        <w:rPr>
          <w:rFonts w:ascii="Tahoma" w:eastAsia="Tahoma" w:hAnsi="Tahoma" w:cs="Tahoma"/>
          <w:b/>
        </w:rPr>
      </w:pPr>
    </w:p>
    <w:p w14:paraId="550F4C9E" w14:textId="77777777" w:rsidR="00BD3A8B" w:rsidRDefault="00000000">
      <w:pPr>
        <w:rPr>
          <w:rFonts w:ascii="Tahoma" w:eastAsia="Tahoma" w:hAnsi="Tahoma" w:cs="Tahoma"/>
          <w:b/>
        </w:rPr>
      </w:pPr>
      <w:r w:rsidRPr="00387D8F">
        <w:rPr>
          <w:rFonts w:ascii="Calibri" w:eastAsia="Calibri" w:hAnsi="Calibri" w:cs="Calibri"/>
          <w:b/>
          <w:sz w:val="28"/>
          <w:szCs w:val="28"/>
        </w:rPr>
        <w:t xml:space="preserve">2. </w:t>
      </w:r>
      <w:r w:rsidRPr="00387D8F">
        <w:rPr>
          <w:rFonts w:ascii="Tahoma" w:eastAsia="Tahoma" w:hAnsi="Tahoma" w:cs="Tahoma"/>
          <w:b/>
        </w:rPr>
        <w:t>PROFILO DELLA CLASSE</w:t>
      </w:r>
    </w:p>
    <w:p w14:paraId="46FB2629" w14:textId="77777777" w:rsidR="00BD3A8B" w:rsidRDefault="00BD3A8B">
      <w:pPr>
        <w:jc w:val="center"/>
        <w:rPr>
          <w:rFonts w:ascii="Tahoma" w:eastAsia="Tahoma" w:hAnsi="Tahoma" w:cs="Tahoma"/>
          <w:b/>
        </w:rPr>
      </w:pPr>
    </w:p>
    <w:tbl>
      <w:tblPr>
        <w:tblStyle w:val="ad"/>
        <w:tblW w:w="8792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98"/>
        <w:gridCol w:w="1100"/>
        <w:gridCol w:w="1100"/>
        <w:gridCol w:w="1098"/>
        <w:gridCol w:w="2198"/>
        <w:gridCol w:w="2198"/>
      </w:tblGrid>
      <w:tr w:rsidR="00BD3A8B" w14:paraId="79C691D3" w14:textId="77777777" w:rsidTr="00985A25">
        <w:trPr>
          <w:trHeight w:val="264"/>
          <w:jc w:val="center"/>
        </w:trPr>
        <w:tc>
          <w:tcPr>
            <w:tcW w:w="2198" w:type="dxa"/>
            <w:gridSpan w:val="2"/>
            <w:shd w:val="clear" w:color="auto" w:fill="F2F2F2" w:themeFill="background1" w:themeFillShade="F2"/>
            <w:vAlign w:val="center"/>
          </w:tcPr>
          <w:p w14:paraId="2BF3C7CA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Iscritte/iscritti</w:t>
            </w:r>
          </w:p>
        </w:tc>
        <w:tc>
          <w:tcPr>
            <w:tcW w:w="2198" w:type="dxa"/>
            <w:gridSpan w:val="2"/>
            <w:shd w:val="clear" w:color="auto" w:fill="F2F2F2" w:themeFill="background1" w:themeFillShade="F2"/>
            <w:vAlign w:val="center"/>
          </w:tcPr>
          <w:p w14:paraId="42446281" w14:textId="5B1C0AE6" w:rsidR="00BD3A8B" w:rsidRDefault="00985A2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Studenti ripetenti</w:t>
            </w:r>
          </w:p>
        </w:tc>
        <w:tc>
          <w:tcPr>
            <w:tcW w:w="2198" w:type="dxa"/>
            <w:shd w:val="clear" w:color="auto" w:fill="F2F2F2" w:themeFill="background1" w:themeFillShade="F2"/>
          </w:tcPr>
          <w:p w14:paraId="5483CBB3" w14:textId="0401DFDE" w:rsidR="00BD3A8B" w:rsidRDefault="00985A2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Studenti con PEI</w:t>
            </w:r>
          </w:p>
        </w:tc>
        <w:tc>
          <w:tcPr>
            <w:tcW w:w="2198" w:type="dxa"/>
            <w:shd w:val="clear" w:color="auto" w:fill="F2F2F2" w:themeFill="background1" w:themeFillShade="F2"/>
          </w:tcPr>
          <w:p w14:paraId="5F2A6DE3" w14:textId="69837196" w:rsidR="00BD3A8B" w:rsidRDefault="00985A2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Studenti con PDP</w:t>
            </w:r>
          </w:p>
        </w:tc>
      </w:tr>
      <w:tr w:rsidR="00BD3A8B" w14:paraId="0D5487BC" w14:textId="77777777" w:rsidTr="00985A25">
        <w:trPr>
          <w:trHeight w:val="423"/>
          <w:jc w:val="center"/>
        </w:trPr>
        <w:tc>
          <w:tcPr>
            <w:tcW w:w="1098" w:type="dxa"/>
            <w:vAlign w:val="center"/>
          </w:tcPr>
          <w:p w14:paraId="51D54F3A" w14:textId="7E849F18" w:rsidR="00BD3A8B" w:rsidRDefault="00985A2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M</w:t>
            </w:r>
          </w:p>
        </w:tc>
        <w:tc>
          <w:tcPr>
            <w:tcW w:w="1100" w:type="dxa"/>
            <w:vAlign w:val="center"/>
          </w:tcPr>
          <w:p w14:paraId="7F4D3C68" w14:textId="67404EDA" w:rsidR="00BD3A8B" w:rsidRDefault="00985A2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</w:t>
            </w:r>
          </w:p>
        </w:tc>
        <w:tc>
          <w:tcPr>
            <w:tcW w:w="1100" w:type="dxa"/>
            <w:vAlign w:val="center"/>
          </w:tcPr>
          <w:p w14:paraId="511367E7" w14:textId="47EF1709" w:rsidR="00BD3A8B" w:rsidRDefault="00985A2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M</w:t>
            </w:r>
          </w:p>
        </w:tc>
        <w:tc>
          <w:tcPr>
            <w:tcW w:w="1098" w:type="dxa"/>
            <w:vAlign w:val="center"/>
          </w:tcPr>
          <w:p w14:paraId="7085E826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</w:t>
            </w:r>
          </w:p>
        </w:tc>
        <w:tc>
          <w:tcPr>
            <w:tcW w:w="2198" w:type="dxa"/>
          </w:tcPr>
          <w:p w14:paraId="5C27F4D6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98" w:type="dxa"/>
          </w:tcPr>
          <w:p w14:paraId="03E8997A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BD3A8B" w14:paraId="259862BB" w14:textId="77777777" w:rsidTr="00985A25">
        <w:trPr>
          <w:trHeight w:val="423"/>
          <w:jc w:val="center"/>
        </w:trPr>
        <w:tc>
          <w:tcPr>
            <w:tcW w:w="1098" w:type="dxa"/>
          </w:tcPr>
          <w:p w14:paraId="7EE7E36D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100" w:type="dxa"/>
          </w:tcPr>
          <w:p w14:paraId="210CCC47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100" w:type="dxa"/>
          </w:tcPr>
          <w:p w14:paraId="0305870E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098" w:type="dxa"/>
          </w:tcPr>
          <w:p w14:paraId="061ACD9A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98" w:type="dxa"/>
          </w:tcPr>
          <w:p w14:paraId="4D4E3230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98" w:type="dxa"/>
          </w:tcPr>
          <w:p w14:paraId="4BE83079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</w:tbl>
    <w:p w14:paraId="6210726E" w14:textId="77777777" w:rsidR="00BD3A8B" w:rsidRDefault="00BD3A8B">
      <w:pPr>
        <w:jc w:val="center"/>
        <w:rPr>
          <w:rFonts w:ascii="Tahoma" w:eastAsia="Tahoma" w:hAnsi="Tahoma" w:cs="Tahoma"/>
          <w:b/>
        </w:rPr>
      </w:pPr>
    </w:p>
    <w:p w14:paraId="2C02BF47" w14:textId="77777777" w:rsidR="00BD3A8B" w:rsidRDefault="00BD3A8B">
      <w:pPr>
        <w:shd w:val="clear" w:color="auto" w:fill="FFFFFF"/>
        <w:rPr>
          <w:rFonts w:ascii="Tahoma" w:eastAsia="Tahoma" w:hAnsi="Tahoma" w:cs="Tahoma"/>
          <w:b/>
        </w:rPr>
      </w:pPr>
    </w:p>
    <w:p w14:paraId="0070CE0E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b/>
          <w:color w:val="000000"/>
        </w:rPr>
        <w:t>3.LIVELLI DI PARTENZA - ESITI DI TEST D’INGRESSO/PRIME PROVE DI VERIFICA</w:t>
      </w:r>
    </w:p>
    <w:tbl>
      <w:tblPr>
        <w:tblStyle w:val="ae"/>
        <w:tblW w:w="10136" w:type="dxa"/>
        <w:tblInd w:w="-1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516"/>
        <w:gridCol w:w="1815"/>
        <w:gridCol w:w="1815"/>
        <w:gridCol w:w="1815"/>
        <w:gridCol w:w="2175"/>
      </w:tblGrid>
      <w:tr w:rsidR="00BD3A8B" w14:paraId="137887FB" w14:textId="77777777">
        <w:trPr>
          <w:trHeight w:val="245"/>
          <w:tblHeader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29D989A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762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72F3F12F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n. studenti</w:t>
            </w:r>
          </w:p>
        </w:tc>
      </w:tr>
      <w:tr w:rsidR="00BD3A8B" w14:paraId="5803A59C" w14:textId="77777777">
        <w:trPr>
          <w:trHeight w:val="338"/>
          <w:tblHeader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120562B5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smallCaps/>
                <w:color w:val="000000"/>
              </w:rPr>
              <w:t>MATERIA</w:t>
            </w: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3A867E8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LIVELLO ALTO</w:t>
            </w:r>
          </w:p>
          <w:p w14:paraId="1EA72B4A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(8- 9- 10)</w:t>
            </w: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E34810A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LIVELLO MEDIO</w:t>
            </w:r>
          </w:p>
          <w:p w14:paraId="0F47173B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(6 - 7)</w:t>
            </w: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552E78F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LIVELLO BASSO</w:t>
            </w:r>
          </w:p>
          <w:p w14:paraId="488A2A79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(5 - 4)</w:t>
            </w: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78C2F68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LIVELLO MOLTO BASSO (&lt;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4 )</w:t>
            </w:r>
            <w:proofErr w:type="gramEnd"/>
          </w:p>
        </w:tc>
      </w:tr>
      <w:tr w:rsidR="00BD3A8B" w14:paraId="468E07B8" w14:textId="77777777">
        <w:trPr>
          <w:trHeight w:val="283"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F54331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1F6965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1B232E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216D3C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686240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BD3A8B" w14:paraId="5B48706E" w14:textId="77777777">
        <w:trPr>
          <w:trHeight w:val="283"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CAE8D9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539FDA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2851ED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DBC1F2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AC3A61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BD3A8B" w14:paraId="69642D9F" w14:textId="77777777">
        <w:trPr>
          <w:trHeight w:val="283"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0E19F6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06985C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0FB86B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22C726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3ED452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</w:tbl>
    <w:p w14:paraId="433712D0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b/>
          <w:color w:val="000000"/>
        </w:rPr>
      </w:pPr>
    </w:p>
    <w:p w14:paraId="32D99E8A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b/>
          <w:color w:val="000000"/>
        </w:rPr>
        <w:t>4. OBIETTIVI TRASVERSALI</w:t>
      </w:r>
    </w:p>
    <w:p w14:paraId="61A3D9F7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>Con riferimento alle competenze chiave di cittadinanza vengono definiti obiettivi trasversali e strategie comuni per il loro raggiungimento</w:t>
      </w:r>
    </w:p>
    <w:p w14:paraId="65EDBDA8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tbl>
      <w:tblPr>
        <w:tblStyle w:val="af"/>
        <w:tblW w:w="1020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3402"/>
        <w:gridCol w:w="3400"/>
      </w:tblGrid>
      <w:tr w:rsidR="00BD3A8B" w14:paraId="042E9637" w14:textId="77777777">
        <w:trPr>
          <w:tblHeader/>
          <w:jc w:val="center"/>
        </w:trPr>
        <w:tc>
          <w:tcPr>
            <w:tcW w:w="3402" w:type="dxa"/>
            <w:shd w:val="clear" w:color="auto" w:fill="F2F2F2"/>
            <w:vAlign w:val="center"/>
          </w:tcPr>
          <w:p w14:paraId="6C91C991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Competenze chiave per la cittadinanza attiva</w:t>
            </w:r>
          </w:p>
        </w:tc>
        <w:tc>
          <w:tcPr>
            <w:tcW w:w="3402" w:type="dxa"/>
            <w:shd w:val="clear" w:color="auto" w:fill="F2F2F2"/>
          </w:tcPr>
          <w:p w14:paraId="2FEEC353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Obiettivi trasversali</w:t>
            </w:r>
          </w:p>
          <w:p w14:paraId="75C82688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formativi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ed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educativi</w:t>
            </w:r>
          </w:p>
        </w:tc>
        <w:tc>
          <w:tcPr>
            <w:tcW w:w="3400" w:type="dxa"/>
            <w:shd w:val="clear" w:color="auto" w:fill="F2F2F2"/>
          </w:tcPr>
          <w:p w14:paraId="1A7B3861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Strategie comuni per il loro conseguimento</w:t>
            </w:r>
          </w:p>
        </w:tc>
      </w:tr>
      <w:tr w:rsidR="00BD3A8B" w14:paraId="47FD04E9" w14:textId="77777777">
        <w:trPr>
          <w:trHeight w:val="552"/>
          <w:jc w:val="center"/>
        </w:trPr>
        <w:tc>
          <w:tcPr>
            <w:tcW w:w="3402" w:type="dxa"/>
          </w:tcPr>
          <w:p w14:paraId="0A457F92" w14:textId="77777777" w:rsidR="00BD3A8B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>
              <w:rPr>
                <w:rFonts w:ascii="Tahoma" w:eastAsia="Tahoma" w:hAnsi="Tahoma" w:cs="Tahoma"/>
                <w:b/>
                <w:color w:val="000000"/>
                <w:sz w:val="18"/>
                <w:szCs w:val="18"/>
              </w:rPr>
              <w:t>Agire in modo autonomo e responsabile</w:t>
            </w:r>
          </w:p>
          <w:p w14:paraId="273BB15F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38105F3B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Sapersi inserire in modo attivo e consapevole nella vita sociale e far valere al suo interno i propri diritti e bisogni riconoscendo al contempo quelli altrui, le opportunità comuni, i limiti, le regole, le responsabilità.</w:t>
            </w:r>
          </w:p>
        </w:tc>
        <w:tc>
          <w:tcPr>
            <w:tcW w:w="3402" w:type="dxa"/>
          </w:tcPr>
          <w:p w14:paraId="67222C7A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Rispetto delle regole - Sviluppo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ed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adozione di comportamenti adeguati all’ambiente scolastico</w:t>
            </w:r>
          </w:p>
          <w:p w14:paraId="2511408E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21E64135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644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a) Rispetto delle regole relative alle assenze ed ai ritardi</w:t>
            </w:r>
          </w:p>
          <w:p w14:paraId="19605BE2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644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b) Rispetto degli ambienti e degli arredi </w:t>
            </w:r>
          </w:p>
          <w:p w14:paraId="20B1A779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644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c) Rispetto degli strumenti e del materiale didattico</w:t>
            </w:r>
          </w:p>
          <w:p w14:paraId="5A72938A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644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d) Rispetto della regola relativa ad avere con sé il materiale necessario per le lezioni</w:t>
            </w:r>
          </w:p>
        </w:tc>
        <w:tc>
          <w:tcPr>
            <w:tcW w:w="3400" w:type="dxa"/>
          </w:tcPr>
          <w:p w14:paraId="7892F304" w14:textId="77777777" w:rsidR="00BD3A8B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Registrare e controllare la frequenza di assenze e ritardi</w:t>
            </w:r>
          </w:p>
          <w:p w14:paraId="3881D125" w14:textId="77777777" w:rsidR="00BD3A8B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esigere che l’aula venga mantenuta in ordine e pulita</w:t>
            </w:r>
          </w:p>
          <w:p w14:paraId="67415979" w14:textId="77777777" w:rsidR="00BD3A8B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controllare periodicamente che gli allievi abbiano con sé il materiale richiesto per lo svolgimento dell’attività didattica</w:t>
            </w:r>
          </w:p>
          <w:p w14:paraId="51125969" w14:textId="77777777" w:rsidR="00BD3A8B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Sanzionare, secondo modalità a discrezione di ciascun docente, gli allievi che ripetutamente dimenticano il materiale necessario</w:t>
            </w:r>
          </w:p>
        </w:tc>
      </w:tr>
      <w:tr w:rsidR="00BD3A8B" w14:paraId="762C29A1" w14:textId="77777777">
        <w:trPr>
          <w:trHeight w:val="3486"/>
          <w:jc w:val="center"/>
        </w:trPr>
        <w:tc>
          <w:tcPr>
            <w:tcW w:w="3402" w:type="dxa"/>
          </w:tcPr>
          <w:p w14:paraId="50B22A79" w14:textId="77777777" w:rsidR="00BD3A8B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lastRenderedPageBreak/>
              <w:t>Collaborare e partecipare</w:t>
            </w:r>
          </w:p>
          <w:p w14:paraId="5E1436E7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Interagire in gruppo, comprendendo i diversi punti di vista, valorizzando le proprie ed altrui capacità, gestendo la conflittualità, contribuendo all’apprendimento comune ed alla realizzazione delle attività collettive, nel riconoscimento dei diritti fondamentali degli altri.</w:t>
            </w:r>
          </w:p>
        </w:tc>
        <w:tc>
          <w:tcPr>
            <w:tcW w:w="3402" w:type="dxa"/>
          </w:tcPr>
          <w:p w14:paraId="488B18AE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e consolidamento delle capacità di porsi in relazione con le persone in modo corretto</w:t>
            </w:r>
          </w:p>
          <w:p w14:paraId="1B3EA01B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4C90FDEE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a) Crescita della capacità di ascoltare ed intervenire al momento opportuno</w:t>
            </w:r>
          </w:p>
          <w:p w14:paraId="716A704B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b) Rispetto delle idee altrui</w:t>
            </w:r>
          </w:p>
          <w:p w14:paraId="1B62EF79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proofErr w:type="gramStart"/>
            <w:r>
              <w:rPr>
                <w:rFonts w:ascii="Tahoma" w:eastAsia="Tahoma" w:hAnsi="Tahoma" w:cs="Tahoma"/>
                <w:color w:val="000000"/>
              </w:rPr>
              <w:t>c )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Rispetto dei diversi ruoli </w:t>
            </w:r>
          </w:p>
          <w:p w14:paraId="3D89C31C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690ECDF4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e consolidamento delle capacità di collaborare con gli altri</w:t>
            </w:r>
          </w:p>
          <w:p w14:paraId="78000019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3310C5F4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a) Capacità di produrre materiale utile alla buona riuscita del lavoro di gruppo</w:t>
            </w:r>
          </w:p>
          <w:p w14:paraId="2586F9AF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b) Rispetto dei tempi e delle consegne nell’esecuzione di compiti individuali e collettivi</w:t>
            </w:r>
          </w:p>
        </w:tc>
        <w:tc>
          <w:tcPr>
            <w:tcW w:w="3400" w:type="dxa"/>
          </w:tcPr>
          <w:p w14:paraId="46257276" w14:textId="77777777" w:rsidR="00BD3A8B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regolare gli interventi durante le discussioni e durante le spiegazioni</w:t>
            </w:r>
          </w:p>
          <w:p w14:paraId="25A4E213" w14:textId="77777777" w:rsidR="00BD3A8B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stimolare la capacità di ascoltare e rispettare gli interventi degli altri</w:t>
            </w:r>
          </w:p>
          <w:p w14:paraId="4181B823" w14:textId="77777777" w:rsidR="00BD3A8B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sanzionare ogni intervento o comportamento offensivo o lesivo della persona</w:t>
            </w:r>
          </w:p>
          <w:p w14:paraId="2881EA43" w14:textId="77777777" w:rsidR="00BD3A8B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proporre attività da svolgere a coppie o a piccoli gruppi</w:t>
            </w:r>
          </w:p>
          <w:p w14:paraId="1B04D420" w14:textId="77777777" w:rsidR="00BD3A8B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abituare gli allievi a pianificare il lavoro e a definire i ruoli di ciascuno</w:t>
            </w:r>
          </w:p>
          <w:p w14:paraId="234A838D" w14:textId="77777777" w:rsidR="00BD3A8B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</w:pPr>
            <w:r>
              <w:rPr>
                <w:rFonts w:ascii="Tahoma" w:eastAsia="Tahoma" w:hAnsi="Tahoma" w:cs="Tahoma"/>
                <w:color w:val="000000"/>
              </w:rPr>
              <w:t xml:space="preserve">proporre attività da svolgere in modo collaborativo con le nuove tecnologie  </w:t>
            </w:r>
          </w:p>
          <w:p w14:paraId="7CA58D56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D3A8B" w14:paraId="40D2E964" w14:textId="77777777">
        <w:trPr>
          <w:tblHeader/>
          <w:jc w:val="center"/>
        </w:trPr>
        <w:tc>
          <w:tcPr>
            <w:tcW w:w="3402" w:type="dxa"/>
            <w:shd w:val="clear" w:color="auto" w:fill="F2F2F2"/>
            <w:vAlign w:val="center"/>
          </w:tcPr>
          <w:p w14:paraId="1745FC67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Competenze chiave per la cittadinanza attiva</w:t>
            </w:r>
          </w:p>
        </w:tc>
        <w:tc>
          <w:tcPr>
            <w:tcW w:w="3402" w:type="dxa"/>
            <w:shd w:val="clear" w:color="auto" w:fill="F2F2F2"/>
          </w:tcPr>
          <w:p w14:paraId="72F0B915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Obiettivi trasversali</w:t>
            </w:r>
          </w:p>
          <w:p w14:paraId="17F94747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formativi </w:t>
            </w:r>
            <w:proofErr w:type="gramStart"/>
            <w:r>
              <w:rPr>
                <w:rFonts w:ascii="Tahoma" w:eastAsia="Tahoma" w:hAnsi="Tahoma" w:cs="Tahoma"/>
                <w:b/>
                <w:color w:val="000000"/>
              </w:rPr>
              <w:t>ed</w:t>
            </w:r>
            <w:proofErr w:type="gramEnd"/>
            <w:r>
              <w:rPr>
                <w:rFonts w:ascii="Tahoma" w:eastAsia="Tahoma" w:hAnsi="Tahoma" w:cs="Tahoma"/>
                <w:b/>
                <w:color w:val="000000"/>
              </w:rPr>
              <w:t xml:space="preserve"> educativi</w:t>
            </w:r>
          </w:p>
        </w:tc>
        <w:tc>
          <w:tcPr>
            <w:tcW w:w="3400" w:type="dxa"/>
            <w:shd w:val="clear" w:color="auto" w:fill="F2F2F2"/>
          </w:tcPr>
          <w:p w14:paraId="513030F4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Strategie comuni per il loro conseguimento</w:t>
            </w:r>
          </w:p>
        </w:tc>
      </w:tr>
      <w:tr w:rsidR="00BD3A8B" w14:paraId="3773D882" w14:textId="77777777">
        <w:trPr>
          <w:trHeight w:val="935"/>
          <w:jc w:val="center"/>
        </w:trPr>
        <w:tc>
          <w:tcPr>
            <w:tcW w:w="3402" w:type="dxa"/>
          </w:tcPr>
          <w:p w14:paraId="7650789E" w14:textId="77777777" w:rsidR="00BD3A8B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Comunicare </w:t>
            </w:r>
          </w:p>
          <w:p w14:paraId="083036B2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Comprendere messaggi di genere diverso.</w:t>
            </w:r>
          </w:p>
          <w:p w14:paraId="3CAEF05B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Comunicare in modo efficace mediante linguaggi e supporti diversi.</w:t>
            </w:r>
          </w:p>
        </w:tc>
        <w:tc>
          <w:tcPr>
            <w:tcW w:w="3402" w:type="dxa"/>
          </w:tcPr>
          <w:p w14:paraId="1E47948C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Acquisizione dei linguaggi specifici delle singole discipline </w:t>
            </w:r>
          </w:p>
          <w:p w14:paraId="3B1A8F42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04F6AD00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Sviluppo delle capacità di esporre e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comunicare  in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modo chiaro ed efficace </w:t>
            </w:r>
          </w:p>
        </w:tc>
        <w:tc>
          <w:tcPr>
            <w:tcW w:w="3400" w:type="dxa"/>
          </w:tcPr>
          <w:p w14:paraId="06577A32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abituare all’uso della terminologia assegnando esercizi specifici</w:t>
            </w:r>
          </w:p>
          <w:p w14:paraId="64F7958C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correggere in modo abituale l’uso improprio di termini</w:t>
            </w:r>
          </w:p>
          <w:p w14:paraId="0930FD58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richiedere la realizzazione di prodotti multimediali</w:t>
            </w:r>
          </w:p>
        </w:tc>
      </w:tr>
      <w:tr w:rsidR="00BD3A8B" w14:paraId="5502926D" w14:textId="77777777">
        <w:trPr>
          <w:trHeight w:val="666"/>
          <w:jc w:val="center"/>
        </w:trPr>
        <w:tc>
          <w:tcPr>
            <w:tcW w:w="3402" w:type="dxa"/>
          </w:tcPr>
          <w:p w14:paraId="7245CE43" w14:textId="77777777" w:rsidR="00BD3A8B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Acquisire ed interpretare l’informazione </w:t>
            </w:r>
          </w:p>
          <w:p w14:paraId="7B06D4C6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Acquisire ed interpretare criticamente l’informazione ricevuta nei diversi ambiti ed attraverso diversi strumenti comunicativi, valutandone l’attendibilità e l’utilità, distinguendo fatti e opinioni.</w:t>
            </w:r>
          </w:p>
        </w:tc>
        <w:tc>
          <w:tcPr>
            <w:tcW w:w="3402" w:type="dxa"/>
          </w:tcPr>
          <w:p w14:paraId="501DBA9F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Acquisizione dei concetti di base delle discipline </w:t>
            </w:r>
          </w:p>
          <w:p w14:paraId="1F8D47FF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0A0FBA23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Uso consapevole del messaggio specifico delle singole discipline rispetto agli argomenti scelti</w:t>
            </w:r>
          </w:p>
        </w:tc>
        <w:tc>
          <w:tcPr>
            <w:tcW w:w="3400" w:type="dxa"/>
          </w:tcPr>
          <w:p w14:paraId="1864828B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recuperare eventuali prerequisiti</w:t>
            </w:r>
          </w:p>
          <w:p w14:paraId="62F0E051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chiarire/esplicitare gli obiettivi in termini di conoscenze e competenze di ogni unità o modulo</w:t>
            </w:r>
          </w:p>
          <w:p w14:paraId="4DDA6AC0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affiancare lo studio di un argomento con un numero adeguato di esercizi e/o attività</w:t>
            </w:r>
          </w:p>
          <w:p w14:paraId="4F3E3419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motivare l’importanza di acquisire i concetti proposti riconducendoli, ove possibile, all’esperienza quotidiana o a contesti reali</w:t>
            </w:r>
          </w:p>
          <w:p w14:paraId="20616F96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D3A8B" w14:paraId="217D9C44" w14:textId="77777777">
        <w:trPr>
          <w:trHeight w:val="344"/>
          <w:jc w:val="center"/>
        </w:trPr>
        <w:tc>
          <w:tcPr>
            <w:tcW w:w="3402" w:type="dxa"/>
          </w:tcPr>
          <w:p w14:paraId="5EB83DA2" w14:textId="77777777" w:rsidR="00BD3A8B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Individuare collegamenti e relazioni </w:t>
            </w:r>
          </w:p>
          <w:p w14:paraId="5D21481E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Individua e rappresenta collegamenti e relazioni tra fenomeni, eventi e concetti diversi, anche appartenenti a diversi ambiti disciplinari.</w:t>
            </w:r>
          </w:p>
          <w:p w14:paraId="60D87FB0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3402" w:type="dxa"/>
          </w:tcPr>
          <w:p w14:paraId="6CA76624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Sviluppo e consolidamento delle capacità di organizzazione logica dei concetti e dei messaggi </w:t>
            </w:r>
          </w:p>
          <w:p w14:paraId="6D065FCC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28960488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Saper operare collegamenti all’interno della stessa disciplina e fra discipline affini</w:t>
            </w:r>
          </w:p>
        </w:tc>
        <w:tc>
          <w:tcPr>
            <w:tcW w:w="3400" w:type="dxa"/>
          </w:tcPr>
          <w:p w14:paraId="1E388CC8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proporre semplici tematiche trasversali disciplinari.</w:t>
            </w:r>
          </w:p>
          <w:p w14:paraId="7A7D910C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evidenziare collegamenti con altri argomenti affrontati o con altre discipline</w:t>
            </w:r>
          </w:p>
          <w:p w14:paraId="3E3262A2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assegnare lavori di ricerca a livello di singola disciplina o trasversale</w:t>
            </w:r>
          </w:p>
          <w:p w14:paraId="2DFEC2A2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costruzione di mappe concettuali in modo individuale e/o collaborativo</w:t>
            </w:r>
          </w:p>
        </w:tc>
      </w:tr>
      <w:tr w:rsidR="00BD3A8B" w14:paraId="006B676A" w14:textId="77777777">
        <w:trPr>
          <w:cantSplit/>
          <w:trHeight w:val="1382"/>
          <w:jc w:val="center"/>
        </w:trPr>
        <w:tc>
          <w:tcPr>
            <w:tcW w:w="3402" w:type="dxa"/>
          </w:tcPr>
          <w:p w14:paraId="6AE0A741" w14:textId="77777777" w:rsidR="00BD3A8B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lastRenderedPageBreak/>
              <w:t xml:space="preserve">Imparare ad imparare </w:t>
            </w:r>
          </w:p>
          <w:p w14:paraId="477D5E8D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Organizza il proprio apprendimento individuando, scegliendo ed utilizzando varie fonti e varie modalità di informazioni, anche in funzione dei tempi disponibili.</w:t>
            </w:r>
          </w:p>
        </w:tc>
        <w:tc>
          <w:tcPr>
            <w:tcW w:w="3402" w:type="dxa"/>
          </w:tcPr>
          <w:p w14:paraId="2FA11D77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delle capacità di adottare strategie di studio efficaci</w:t>
            </w:r>
          </w:p>
          <w:p w14:paraId="52F43AB1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delle capacità di ricerca e selezione del materiale</w:t>
            </w:r>
          </w:p>
          <w:p w14:paraId="7E7C77AE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della capacità di attenzione e concentrazione</w:t>
            </w:r>
          </w:p>
          <w:p w14:paraId="0808572F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della capacità di sapersi organizzare</w:t>
            </w:r>
          </w:p>
          <w:p w14:paraId="43055B0C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3400" w:type="dxa"/>
          </w:tcPr>
          <w:p w14:paraId="3F82C54F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abituare gli alunni a prendere appunti e a gestire in modo autonomo il proprio lavoro a casa e in classe</w:t>
            </w:r>
          </w:p>
          <w:p w14:paraId="16D83B66" w14:textId="77777777" w:rsidR="00BD3A8B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proporre attività riconducibili al modello della “classe rovesciata”</w:t>
            </w:r>
          </w:p>
        </w:tc>
      </w:tr>
      <w:tr w:rsidR="00BD3A8B" w14:paraId="53768046" w14:textId="77777777">
        <w:trPr>
          <w:cantSplit/>
          <w:trHeight w:val="991"/>
          <w:jc w:val="center"/>
        </w:trPr>
        <w:tc>
          <w:tcPr>
            <w:tcW w:w="3402" w:type="dxa"/>
          </w:tcPr>
          <w:p w14:paraId="336AF931" w14:textId="77777777" w:rsidR="00BD3A8B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Progettare </w:t>
            </w:r>
          </w:p>
          <w:p w14:paraId="29E6A2AC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Utilizza le conoscenze per definire strategie d’azione e realizza progetti con obiettivi significativi e realistici. </w:t>
            </w:r>
          </w:p>
        </w:tc>
        <w:tc>
          <w:tcPr>
            <w:tcW w:w="3402" w:type="dxa"/>
          </w:tcPr>
          <w:p w14:paraId="0FFB659C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Sviluppare la capacità di utilizzare le competenze disciplinari per pianificare la risoluzione di problemi o realizzare piccoli progetti.</w:t>
            </w:r>
          </w:p>
        </w:tc>
        <w:tc>
          <w:tcPr>
            <w:tcW w:w="3400" w:type="dxa"/>
          </w:tcPr>
          <w:p w14:paraId="3A75C795" w14:textId="77777777" w:rsidR="00BD3A8B" w:rsidRDefault="00000000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proporre attività finalizzate alla realizzazione di un prodotto </w:t>
            </w:r>
          </w:p>
        </w:tc>
      </w:tr>
      <w:tr w:rsidR="00BD3A8B" w14:paraId="5FD77905" w14:textId="77777777">
        <w:trPr>
          <w:cantSplit/>
          <w:trHeight w:val="1289"/>
          <w:jc w:val="center"/>
        </w:trPr>
        <w:tc>
          <w:tcPr>
            <w:tcW w:w="3402" w:type="dxa"/>
          </w:tcPr>
          <w:p w14:paraId="0423D733" w14:textId="77777777" w:rsidR="00BD3A8B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Risolvere problemi </w:t>
            </w:r>
          </w:p>
          <w:p w14:paraId="6E0363DD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Affronta situazioni problematiche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e  contribuisce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a risolverle, costruendo ipotesi adeguate e proponendo soluzioni che utilizzano contenuti e metodi delle diverse discipline.</w:t>
            </w:r>
          </w:p>
          <w:p w14:paraId="131B1929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3402" w:type="dxa"/>
          </w:tcPr>
          <w:p w14:paraId="11A107C0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e consolidamento delle capacità di affrontare compiti e situazioni problematiche</w:t>
            </w:r>
          </w:p>
          <w:p w14:paraId="69B2F9A9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1220A8FB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Saper applicare principi e regole</w:t>
            </w:r>
          </w:p>
        </w:tc>
        <w:tc>
          <w:tcPr>
            <w:tcW w:w="3400" w:type="dxa"/>
          </w:tcPr>
          <w:p w14:paraId="09FF5DD5" w14:textId="77777777" w:rsidR="00BD3A8B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assegnare semplici ricerche e/o esercizi in cui sia richiesta l’applicazione dei concetti acquisiti in contesti nuovi</w:t>
            </w:r>
          </w:p>
          <w:p w14:paraId="24BF7425" w14:textId="77777777" w:rsidR="00BD3A8B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assegnare esercizi applicativi e/o proporre attività (es. lettura di articoli tratti da quotidiani, riviste, ecc.) in cui sia richiesta l’applicazione di principi e regole usate</w:t>
            </w:r>
          </w:p>
        </w:tc>
      </w:tr>
    </w:tbl>
    <w:p w14:paraId="684A9CE4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p w14:paraId="1171BC22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t>5. DEFINIZIONE DEI COMPORTAMENTI COMUNI DA ASSUMERE NEI CONFRONTI DELLA CLASSE</w:t>
      </w:r>
    </w:p>
    <w:p w14:paraId="534B2E01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p w14:paraId="0630CB69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Il consiglio di classe definisce, relativamente alle problematiche indicate, di assumere i seguenti </w:t>
      </w:r>
      <w:proofErr w:type="gramStart"/>
      <w:r>
        <w:rPr>
          <w:rFonts w:ascii="Tahoma" w:eastAsia="Tahoma" w:hAnsi="Tahoma" w:cs="Tahoma"/>
          <w:color w:val="000000"/>
        </w:rPr>
        <w:t>comportamenti  comuni</w:t>
      </w:r>
      <w:proofErr w:type="gramEnd"/>
      <w:r>
        <w:rPr>
          <w:rFonts w:ascii="Tahoma" w:eastAsia="Tahoma" w:hAnsi="Tahoma" w:cs="Tahoma"/>
          <w:color w:val="000000"/>
        </w:rPr>
        <w:t>:</w:t>
      </w:r>
    </w:p>
    <w:p w14:paraId="18F835F7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tbl>
      <w:tblPr>
        <w:tblStyle w:val="af0"/>
        <w:tblW w:w="10237" w:type="dxa"/>
        <w:tblInd w:w="-294" w:type="dxa"/>
        <w:tblLayout w:type="fixed"/>
        <w:tblLook w:val="0000" w:firstRow="0" w:lastRow="0" w:firstColumn="0" w:lastColumn="0" w:noHBand="0" w:noVBand="0"/>
      </w:tblPr>
      <w:tblGrid>
        <w:gridCol w:w="4692"/>
        <w:gridCol w:w="5545"/>
      </w:tblGrid>
      <w:tr w:rsidR="00BD3A8B" w14:paraId="5BB61093" w14:textId="77777777">
        <w:trPr>
          <w:trHeight w:val="360"/>
          <w:tblHeader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2F2F2"/>
            <w:vAlign w:val="center"/>
          </w:tcPr>
          <w:p w14:paraId="053B0EC3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  <w:vAlign w:val="center"/>
          </w:tcPr>
          <w:p w14:paraId="45B21400" w14:textId="77777777" w:rsidR="00BD3A8B" w:rsidRDefault="00000000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COMPORTAMENTI COMUNI</w:t>
            </w:r>
          </w:p>
        </w:tc>
      </w:tr>
      <w:tr w:rsidR="00BD3A8B" w14:paraId="4C7D54E9" w14:textId="77777777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72A6C9AA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Controllo compiti assegnati</w:t>
            </w: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03937F0A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D3A8B" w14:paraId="07C24987" w14:textId="77777777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7F2F43E9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Possibilità di giustificarsi in occasione delle verifiche orali</w:t>
            </w:r>
          </w:p>
          <w:p w14:paraId="534D369B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5434C6FA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D3A8B" w14:paraId="2D70EA4E" w14:textId="77777777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438B7850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Possibilità di avvalersi di interrogazioni programmate/volontarie</w:t>
            </w: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58937EB6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D3A8B" w14:paraId="31424D26" w14:textId="77777777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5FD9722C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Richieste di uscita dall’aula</w:t>
            </w: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33FDF8E6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D3A8B" w14:paraId="2436D30C" w14:textId="77777777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966A1E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Gestione dei dispositivi digitali </w:t>
            </w:r>
          </w:p>
          <w:p w14:paraId="4071ED65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Uso dello smartphone</w:t>
            </w: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AD1621" w14:textId="74BB1F19" w:rsidR="00BD3A8B" w:rsidRDefault="00DB2FA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  <w:highlight w:val="white"/>
              </w:rPr>
            </w:pPr>
            <w:r>
              <w:rPr>
                <w:rFonts w:ascii="Tahoma" w:eastAsia="Tahoma" w:hAnsi="Tahoma" w:cs="Tahoma"/>
                <w:color w:val="000000"/>
                <w:highlight w:val="white"/>
              </w:rPr>
              <w:t>Vedi Regolamento di Istituto e di disciplina</w:t>
            </w:r>
          </w:p>
        </w:tc>
      </w:tr>
      <w:tr w:rsidR="00BD3A8B" w14:paraId="14E02977" w14:textId="77777777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4B2BEE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Gestione della comunicazione e dell’archiviazione dei documenti didattici del </w:t>
            </w:r>
            <w:proofErr w:type="spellStart"/>
            <w:r>
              <w:rPr>
                <w:rFonts w:ascii="Tahoma" w:eastAsia="Tahoma" w:hAnsi="Tahoma" w:cs="Tahoma"/>
                <w:color w:val="000000"/>
              </w:rPr>
              <w:t>CdC</w:t>
            </w:r>
            <w:proofErr w:type="spellEnd"/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E1289E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</w:p>
        </w:tc>
      </w:tr>
    </w:tbl>
    <w:p w14:paraId="76A37BA4" w14:textId="2381F575" w:rsidR="00717A66" w:rsidRDefault="00717A66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p w14:paraId="4BB2551B" w14:textId="77777777" w:rsidR="00717A66" w:rsidRDefault="00717A66">
      <w:pPr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br w:type="page"/>
      </w:r>
    </w:p>
    <w:p w14:paraId="713FB8D5" w14:textId="77777777" w:rsidR="00717A66" w:rsidRDefault="00717A66" w:rsidP="00717A66">
      <w:pPr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lastRenderedPageBreak/>
        <w:t>6</w:t>
      </w:r>
      <w:r>
        <w:rPr>
          <w:rFonts w:ascii="Tahoma" w:eastAsia="Tahoma" w:hAnsi="Tahoma" w:cs="Tahoma"/>
          <w:b/>
          <w:sz w:val="28"/>
          <w:szCs w:val="28"/>
        </w:rPr>
        <w:t xml:space="preserve">. </w:t>
      </w:r>
      <w:r>
        <w:rPr>
          <w:rFonts w:ascii="Tahoma" w:eastAsia="Tahoma" w:hAnsi="Tahoma" w:cs="Tahoma"/>
          <w:b/>
        </w:rPr>
        <w:t xml:space="preserve">METODOLOGIE E STRUMENTI DIDATTICI </w:t>
      </w:r>
    </w:p>
    <w:p w14:paraId="34A2C010" w14:textId="77777777" w:rsidR="00717A66" w:rsidRDefault="00717A66" w:rsidP="00717A66">
      <w:pPr>
        <w:jc w:val="center"/>
        <w:rPr>
          <w:rFonts w:ascii="Calibri" w:eastAsia="Calibri" w:hAnsi="Calibri" w:cs="Calibri"/>
          <w:b/>
        </w:rPr>
      </w:pPr>
    </w:p>
    <w:p w14:paraId="62AEE2E1" w14:textId="77777777" w:rsidR="00717A66" w:rsidRDefault="00717A66" w:rsidP="00717A66">
      <w:pPr>
        <w:jc w:val="center"/>
        <w:rPr>
          <w:rFonts w:ascii="Calibri" w:eastAsia="Calibri" w:hAnsi="Calibri" w:cs="Calibri"/>
          <w:b/>
        </w:rPr>
      </w:pPr>
    </w:p>
    <w:tbl>
      <w:tblPr>
        <w:tblW w:w="11096" w:type="dxa"/>
        <w:tblInd w:w="-4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696"/>
        <w:gridCol w:w="709"/>
        <w:gridCol w:w="587"/>
        <w:gridCol w:w="654"/>
        <w:gridCol w:w="504"/>
        <w:gridCol w:w="567"/>
        <w:gridCol w:w="567"/>
        <w:gridCol w:w="709"/>
        <w:gridCol w:w="708"/>
        <w:gridCol w:w="709"/>
        <w:gridCol w:w="567"/>
        <w:gridCol w:w="567"/>
        <w:gridCol w:w="567"/>
        <w:gridCol w:w="709"/>
        <w:gridCol w:w="709"/>
        <w:gridCol w:w="567"/>
      </w:tblGrid>
      <w:tr w:rsidR="00A02E64" w:rsidRPr="00717A66" w14:paraId="2D2F90AE" w14:textId="77777777" w:rsidTr="00A02E64">
        <w:trPr>
          <w:cantSplit/>
          <w:trHeight w:val="1629"/>
        </w:trPr>
        <w:tc>
          <w:tcPr>
            <w:tcW w:w="1696" w:type="dxa"/>
            <w:shd w:val="clear" w:color="auto" w:fill="F2F2F2" w:themeFill="background1" w:themeFillShade="F2"/>
            <w:vAlign w:val="center"/>
          </w:tcPr>
          <w:p w14:paraId="7D29A31B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  <w:b/>
                <w:bCs/>
              </w:rPr>
            </w:pPr>
            <w:r w:rsidRPr="00717A66">
              <w:rPr>
                <w:rFonts w:ascii="Tahoma" w:eastAsia="Tahoma" w:hAnsi="Tahoma" w:cs="Tahoma"/>
                <w:b/>
                <w:bCs/>
              </w:rPr>
              <w:t>DISCIPLINE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416344F6" w14:textId="77777777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 xml:space="preserve">LINGUA E </w:t>
            </w:r>
            <w:proofErr w:type="gramStart"/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LETTERATURA  ITALIANA</w:t>
            </w:r>
            <w:proofErr w:type="gramEnd"/>
          </w:p>
        </w:tc>
        <w:tc>
          <w:tcPr>
            <w:tcW w:w="587" w:type="dxa"/>
            <w:shd w:val="clear" w:color="auto" w:fill="F2F2F2" w:themeFill="background1" w:themeFillShade="F2"/>
            <w:textDirection w:val="btLr"/>
          </w:tcPr>
          <w:p w14:paraId="1859587A" w14:textId="77777777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STORIA</w:t>
            </w:r>
          </w:p>
        </w:tc>
        <w:tc>
          <w:tcPr>
            <w:tcW w:w="654" w:type="dxa"/>
            <w:shd w:val="clear" w:color="auto" w:fill="F2F2F2" w:themeFill="background1" w:themeFillShade="F2"/>
            <w:textDirection w:val="btLr"/>
          </w:tcPr>
          <w:p w14:paraId="36A40242" w14:textId="77777777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MATEMATICA</w:t>
            </w:r>
          </w:p>
        </w:tc>
        <w:tc>
          <w:tcPr>
            <w:tcW w:w="504" w:type="dxa"/>
            <w:shd w:val="clear" w:color="auto" w:fill="F2F2F2" w:themeFill="background1" w:themeFillShade="F2"/>
            <w:textDirection w:val="btLr"/>
          </w:tcPr>
          <w:p w14:paraId="4CF771D2" w14:textId="77777777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LINGUA INGLESE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4BD668F1" w14:textId="1F6542B8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TTRG</w:t>
            </w: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5933FFD1" w14:textId="64DE8AAE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STA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7B84D5B7" w14:textId="1B384822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SCIENZE INE INTEGRATE</w:t>
            </w:r>
          </w:p>
        </w:tc>
        <w:tc>
          <w:tcPr>
            <w:tcW w:w="708" w:type="dxa"/>
            <w:shd w:val="clear" w:color="auto" w:fill="F2F2F2" w:themeFill="background1" w:themeFillShade="F2"/>
            <w:textDirection w:val="btLr"/>
          </w:tcPr>
          <w:p w14:paraId="3207CA76" w14:textId="77777777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GEOGRAFIA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6FEEE9CE" w14:textId="77777777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DIRITTO ED ECONOMIA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355FBB0D" w14:textId="21E664F3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EDUCAZIONE CIVICA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3B8C74FA" w14:textId="62BADA90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FISICA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16707F74" w14:textId="396A086E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CHIMICA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74D63671" w14:textId="01137343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 xml:space="preserve">TECNICHE </w:t>
            </w: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INFORMATIC</w:t>
            </w:r>
            <w:r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HE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58F37AD2" w14:textId="77777777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SCIENZE MOTORIE SPORTIVE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0FBBA82D" w14:textId="77777777" w:rsidR="00A02E64" w:rsidRPr="00717A66" w:rsidRDefault="00A02E64" w:rsidP="00717A66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717A66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RELIGIONE</w:t>
            </w:r>
          </w:p>
        </w:tc>
      </w:tr>
      <w:tr w:rsidR="00A02E64" w:rsidRPr="00717A66" w14:paraId="70A35E93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14CE1DE2" w14:textId="77777777" w:rsidR="00A02E64" w:rsidRPr="00717A66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717A66">
              <w:rPr>
                <w:rFonts w:ascii="Tahoma" w:eastAsia="Tahoma" w:hAnsi="Tahoma" w:cs="Tahoma"/>
                <w:color w:val="000000"/>
              </w:rPr>
              <w:t>Lezione frontale</w:t>
            </w:r>
          </w:p>
        </w:tc>
        <w:tc>
          <w:tcPr>
            <w:tcW w:w="709" w:type="dxa"/>
          </w:tcPr>
          <w:p w14:paraId="425D233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0A1C029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6F9B4080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</w:tcPr>
          <w:p w14:paraId="320667C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AC94D0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5D0B0D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579D2E21" w14:textId="3AE9C8FF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43FF9C5A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01E05E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BFD953E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AD56D9F" w14:textId="3497BB6A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48DB4C85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20136967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23BF5B27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F18AC9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2BC299E8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46700F55" w14:textId="77777777" w:rsidR="00A02E64" w:rsidRPr="00717A66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717A66">
              <w:rPr>
                <w:rFonts w:ascii="Tahoma" w:eastAsia="Tahoma" w:hAnsi="Tahoma" w:cs="Tahoma"/>
                <w:color w:val="000000"/>
              </w:rPr>
              <w:t>Lezione interattiva</w:t>
            </w:r>
          </w:p>
        </w:tc>
        <w:tc>
          <w:tcPr>
            <w:tcW w:w="709" w:type="dxa"/>
            <w:vAlign w:val="center"/>
          </w:tcPr>
          <w:p w14:paraId="5409194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  <w:vAlign w:val="center"/>
          </w:tcPr>
          <w:p w14:paraId="7C1C8E9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  <w:vAlign w:val="center"/>
          </w:tcPr>
          <w:p w14:paraId="6E980F9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  <w:vAlign w:val="center"/>
          </w:tcPr>
          <w:p w14:paraId="5A9B567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1450229E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43DF45D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614CBAA6" w14:textId="221CBF2F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  <w:vAlign w:val="center"/>
          </w:tcPr>
          <w:p w14:paraId="57A1556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63576913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8C3C50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2B66F15E" w14:textId="0A534D29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2746797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55AEADA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294907A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1B79B0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4B12B2A5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63972E9F" w14:textId="77777777" w:rsidR="00A02E64" w:rsidRPr="00717A66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717A66">
              <w:rPr>
                <w:rFonts w:ascii="Tahoma" w:eastAsia="Tahoma" w:hAnsi="Tahoma" w:cs="Tahoma"/>
                <w:color w:val="000000"/>
              </w:rPr>
              <w:t>Lavori di gruppo</w:t>
            </w:r>
          </w:p>
        </w:tc>
        <w:tc>
          <w:tcPr>
            <w:tcW w:w="709" w:type="dxa"/>
          </w:tcPr>
          <w:p w14:paraId="39E485B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0EE9C1C7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38BBA70A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</w:tcPr>
          <w:p w14:paraId="120409D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FFB5E5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221E30AA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295E2D02" w14:textId="6786314C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1CF1689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7445370C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6A5D380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E5DC64A" w14:textId="4969B086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E8CD35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B94448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121621C0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6197E6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7CB510EE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275C4892" w14:textId="77777777" w:rsidR="00A02E64" w:rsidRPr="00717A66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3"/>
              <w:ind w:left="105"/>
              <w:rPr>
                <w:rFonts w:ascii="Tahoma" w:eastAsia="Tahoma" w:hAnsi="Tahoma" w:cs="Tahoma"/>
                <w:color w:val="000000"/>
              </w:rPr>
            </w:pPr>
            <w:r w:rsidRPr="00717A66">
              <w:rPr>
                <w:rFonts w:ascii="Tahoma" w:eastAsia="Tahoma" w:hAnsi="Tahoma" w:cs="Tahoma"/>
                <w:color w:val="000000"/>
              </w:rPr>
              <w:t>Esercitazioni laboratorio</w:t>
            </w:r>
          </w:p>
        </w:tc>
        <w:tc>
          <w:tcPr>
            <w:tcW w:w="709" w:type="dxa"/>
          </w:tcPr>
          <w:p w14:paraId="1A58E0B5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5EB1472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5203CDB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</w:tcPr>
          <w:p w14:paraId="76F75C1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A95A9B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8359C6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2A9BA72C" w14:textId="7B3DAD7D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3068FB7B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68475E0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F24A673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2AAE432" w14:textId="52AFD900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101397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7075CC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07E4AFB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80F441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1081CBCB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4957792A" w14:textId="77777777" w:rsidR="00A02E64" w:rsidRPr="00717A66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3"/>
              <w:ind w:left="105"/>
              <w:rPr>
                <w:rFonts w:ascii="Tahoma" w:eastAsia="Tahoma" w:hAnsi="Tahoma" w:cs="Tahoma"/>
                <w:color w:val="000000"/>
              </w:rPr>
            </w:pPr>
            <w:proofErr w:type="spellStart"/>
            <w:r w:rsidRPr="00717A66">
              <w:rPr>
                <w:rFonts w:ascii="Tahoma" w:eastAsia="Tahoma" w:hAnsi="Tahoma" w:cs="Tahoma"/>
                <w:color w:val="000000"/>
              </w:rPr>
              <w:t>Problem</w:t>
            </w:r>
            <w:proofErr w:type="spellEnd"/>
            <w:r w:rsidRPr="00717A66">
              <w:rPr>
                <w:rFonts w:ascii="Tahoma" w:eastAsia="Tahoma" w:hAnsi="Tahoma" w:cs="Tahoma"/>
                <w:color w:val="000000"/>
              </w:rPr>
              <w:t xml:space="preserve"> solving</w:t>
            </w:r>
          </w:p>
        </w:tc>
        <w:tc>
          <w:tcPr>
            <w:tcW w:w="709" w:type="dxa"/>
          </w:tcPr>
          <w:p w14:paraId="3BD02017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3A6BF86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5B2596C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</w:tcPr>
          <w:p w14:paraId="4C15564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99CF9A0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55F09A5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62162AA" w14:textId="0BBE0F56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09D2F10C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7C76124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5513AE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8A915F9" w14:textId="7C124E42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9BCD0F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0BAA6A75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23C2B73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FFC637E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3756E72C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5E73D754" w14:textId="77777777" w:rsidR="00A02E64" w:rsidRPr="00717A66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717A66">
              <w:rPr>
                <w:rFonts w:ascii="Tahoma" w:eastAsia="Tahoma" w:hAnsi="Tahoma" w:cs="Tahoma"/>
                <w:color w:val="000000"/>
              </w:rPr>
              <w:t>Discussioni guidate</w:t>
            </w:r>
          </w:p>
        </w:tc>
        <w:tc>
          <w:tcPr>
            <w:tcW w:w="709" w:type="dxa"/>
          </w:tcPr>
          <w:p w14:paraId="1D188E4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52170EB0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599B480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</w:tcPr>
          <w:p w14:paraId="3528444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4D0806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1A19C7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2DD9FD9A" w14:textId="7A01C9A4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1EE2DA2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7FD808DE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7A433C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DD932C6" w14:textId="784E8729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07D8EC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5BDC232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273CFFA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A28B93A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0972D0C0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1BEF5B8D" w14:textId="77777777" w:rsidR="00A02E64" w:rsidRPr="00387D8F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387D8F">
              <w:rPr>
                <w:rFonts w:ascii="Tahoma" w:eastAsia="Tahoma" w:hAnsi="Tahoma" w:cs="Tahoma"/>
                <w:color w:val="000000"/>
              </w:rPr>
              <w:t>Libro di testo in qualsiasi formato</w:t>
            </w:r>
          </w:p>
        </w:tc>
        <w:tc>
          <w:tcPr>
            <w:tcW w:w="709" w:type="dxa"/>
          </w:tcPr>
          <w:p w14:paraId="4897FE8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0A0C2D67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10369047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</w:tcPr>
          <w:p w14:paraId="1849AEB0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DBF66E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C336E8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12DCC63A" w14:textId="1FFBDBFE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3AAD6C0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2A15EA90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8620A3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25D45BA0" w14:textId="7162DA6A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ECBBD4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929107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7690CCE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241D0C6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57C7B247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14BF01BC" w14:textId="77777777" w:rsidR="00A02E64" w:rsidRPr="00387D8F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387D8F">
              <w:rPr>
                <w:rFonts w:ascii="Tahoma" w:eastAsia="Tahoma" w:hAnsi="Tahoma" w:cs="Tahoma"/>
                <w:color w:val="000000"/>
              </w:rPr>
              <w:t>Utilizzo di dizionari</w:t>
            </w:r>
          </w:p>
        </w:tc>
        <w:tc>
          <w:tcPr>
            <w:tcW w:w="709" w:type="dxa"/>
          </w:tcPr>
          <w:p w14:paraId="7EB254AC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1A67405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061C658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</w:tcPr>
          <w:p w14:paraId="0A6FEC0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2BE5EF3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2B83BB10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5C4D4FAA" w14:textId="7C24D170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1CF6203A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293F1807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76C250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4899EE7" w14:textId="642EEDF8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EA2065E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08DB272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5A78F4CE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D54582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070BBFCA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230F386B" w14:textId="77777777" w:rsidR="00A02E64" w:rsidRPr="00717A66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717A66">
              <w:rPr>
                <w:rFonts w:ascii="Tahoma" w:eastAsia="Tahoma" w:hAnsi="Tahoma" w:cs="Tahoma"/>
                <w:color w:val="000000"/>
              </w:rPr>
              <w:t>Utilizzo di audiovisivi</w:t>
            </w:r>
          </w:p>
        </w:tc>
        <w:tc>
          <w:tcPr>
            <w:tcW w:w="709" w:type="dxa"/>
          </w:tcPr>
          <w:p w14:paraId="19F4268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4677EC9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01BBBF30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</w:tcPr>
          <w:p w14:paraId="1AA24A9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F15290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F9E3B5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9D3C0AB" w14:textId="77AC1493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5B9332C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90F707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21963DE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2059F785" w14:textId="0AD54088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67979F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6D47D71C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78142EBA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9518297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73B00ABF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68C94F32" w14:textId="77777777" w:rsidR="00A02E64" w:rsidRPr="00717A66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717A66">
              <w:rPr>
                <w:rFonts w:ascii="Tahoma" w:eastAsia="Tahoma" w:hAnsi="Tahoma" w:cs="Tahoma"/>
                <w:color w:val="000000"/>
              </w:rPr>
              <w:t>Utilizzo strumenti multimediali</w:t>
            </w:r>
          </w:p>
        </w:tc>
        <w:tc>
          <w:tcPr>
            <w:tcW w:w="709" w:type="dxa"/>
          </w:tcPr>
          <w:p w14:paraId="0DF00E7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4D67311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0AD2F4A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</w:tcPr>
          <w:p w14:paraId="59FFA3F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F41647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CEA560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AB8E6A0" w14:textId="14578732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32747273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85775F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4503C67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E54D2C2" w14:textId="131919E9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7260A0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95BBF8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0FCF8A1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27F16B5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1A70B2E2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43994449" w14:textId="77777777" w:rsidR="00A02E64" w:rsidRPr="00717A66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717A66">
              <w:rPr>
                <w:rFonts w:ascii="Tahoma" w:eastAsia="Tahoma" w:hAnsi="Tahoma" w:cs="Tahoma"/>
                <w:color w:val="000000"/>
              </w:rPr>
              <w:t xml:space="preserve">Uso di altre fonti (riviste, internet quotidiani, </w:t>
            </w:r>
            <w:proofErr w:type="spellStart"/>
            <w:r w:rsidRPr="00717A66">
              <w:rPr>
                <w:rFonts w:ascii="Tahoma" w:eastAsia="Tahoma" w:hAnsi="Tahoma" w:cs="Tahoma"/>
                <w:color w:val="000000"/>
              </w:rPr>
              <w:t>ecc</w:t>
            </w:r>
            <w:proofErr w:type="spellEnd"/>
            <w:r w:rsidRPr="00717A66">
              <w:rPr>
                <w:rFonts w:ascii="Tahoma" w:eastAsia="Tahoma" w:hAnsi="Tahoma" w:cs="Tahoma"/>
                <w:color w:val="000000"/>
              </w:rPr>
              <w:t>)</w:t>
            </w:r>
          </w:p>
        </w:tc>
        <w:tc>
          <w:tcPr>
            <w:tcW w:w="709" w:type="dxa"/>
          </w:tcPr>
          <w:p w14:paraId="69DD8AF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73284B5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6BE02CB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</w:tcPr>
          <w:p w14:paraId="1221358A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F0FB1B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21D76A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822B238" w14:textId="44F3A569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261BF34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1950919C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2311CB0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42EEC498" w14:textId="3CE11C91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CF8DA87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51E448AE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DC51AAC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4D9CFBB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64E6473F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708B4C0F" w14:textId="77777777" w:rsidR="00A02E64" w:rsidRPr="00387D8F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3"/>
              <w:ind w:left="105"/>
              <w:rPr>
                <w:rFonts w:ascii="Tahoma" w:eastAsia="Tahoma" w:hAnsi="Tahoma" w:cs="Tahoma"/>
                <w:color w:val="000000"/>
              </w:rPr>
            </w:pPr>
            <w:r w:rsidRPr="00387D8F">
              <w:rPr>
                <w:rFonts w:ascii="Tahoma" w:eastAsia="Tahoma" w:hAnsi="Tahoma" w:cs="Tahoma"/>
                <w:color w:val="000000"/>
              </w:rPr>
              <w:t xml:space="preserve">Esercizi motori individuali </w:t>
            </w:r>
          </w:p>
        </w:tc>
        <w:tc>
          <w:tcPr>
            <w:tcW w:w="709" w:type="dxa"/>
          </w:tcPr>
          <w:p w14:paraId="2AF1D1F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1A11982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3007B1D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</w:tcPr>
          <w:p w14:paraId="323E677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F14ECD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5B9689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00CEEA6C" w14:textId="4F5D9F69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1D03DD7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853185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EE4113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6D969E1" w14:textId="7CA5C784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DBFBB9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7F8CB4C5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53FFE1C0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A846A1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37385B7A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71482EC0" w14:textId="77777777" w:rsidR="00A02E64" w:rsidRPr="00387D8F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</w:rPr>
            </w:pPr>
            <w:r w:rsidRPr="00387D8F">
              <w:rPr>
                <w:rFonts w:ascii="Tahoma" w:eastAsia="Tahoma" w:hAnsi="Tahoma" w:cs="Tahoma"/>
                <w:color w:val="000000"/>
              </w:rPr>
              <w:t xml:space="preserve">  Palestra</w:t>
            </w:r>
          </w:p>
        </w:tc>
        <w:tc>
          <w:tcPr>
            <w:tcW w:w="709" w:type="dxa"/>
            <w:vAlign w:val="center"/>
          </w:tcPr>
          <w:p w14:paraId="7936670B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  <w:vAlign w:val="center"/>
          </w:tcPr>
          <w:p w14:paraId="371C1565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  <w:vAlign w:val="center"/>
          </w:tcPr>
          <w:p w14:paraId="4B6D9C0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  <w:vAlign w:val="center"/>
          </w:tcPr>
          <w:p w14:paraId="4707BEAA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0F2A5ED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4477FF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67854B33" w14:textId="44ED7252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  <w:vAlign w:val="center"/>
          </w:tcPr>
          <w:p w14:paraId="7FA2CF5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23F971C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8C03E12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338EE797" w14:textId="0E74FAA5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0C574ED8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0C7876C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0471A6FC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171FBA3C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5CEA7538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081A1C55" w14:textId="77777777" w:rsidR="00A02E64" w:rsidRPr="00387D8F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</w:rPr>
            </w:pPr>
            <w:r w:rsidRPr="00387D8F">
              <w:rPr>
                <w:rFonts w:ascii="Tahoma" w:eastAsia="Tahoma" w:hAnsi="Tahoma" w:cs="Tahoma"/>
                <w:color w:val="000000"/>
              </w:rPr>
              <w:t xml:space="preserve">  Laboratori</w:t>
            </w:r>
          </w:p>
        </w:tc>
        <w:tc>
          <w:tcPr>
            <w:tcW w:w="709" w:type="dxa"/>
            <w:vAlign w:val="center"/>
          </w:tcPr>
          <w:p w14:paraId="6CBDA78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  <w:vAlign w:val="center"/>
          </w:tcPr>
          <w:p w14:paraId="42D06D7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  <w:vAlign w:val="center"/>
          </w:tcPr>
          <w:p w14:paraId="5104211B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  <w:vAlign w:val="center"/>
          </w:tcPr>
          <w:p w14:paraId="2676EF76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3BCD55D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4FA2552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4F63CA83" w14:textId="260602B3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  <w:vAlign w:val="center"/>
          </w:tcPr>
          <w:p w14:paraId="425CEB84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01C3FE53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A79E4DA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570061AF" w14:textId="4219FFDF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44B064DF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3E1A97E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1D41568D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6EA22175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02E64" w:rsidRPr="00717A66" w14:paraId="7F5D6C02" w14:textId="77777777" w:rsidTr="00A02E64">
        <w:trPr>
          <w:trHeight w:val="690"/>
        </w:trPr>
        <w:tc>
          <w:tcPr>
            <w:tcW w:w="1696" w:type="dxa"/>
            <w:vAlign w:val="center"/>
          </w:tcPr>
          <w:p w14:paraId="299FDEF4" w14:textId="77777777" w:rsidR="00A02E64" w:rsidRPr="00717A66" w:rsidRDefault="00A02E64" w:rsidP="00717A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</w:rPr>
            </w:pPr>
            <w:r w:rsidRPr="00717A66">
              <w:rPr>
                <w:rFonts w:ascii="Tahoma" w:eastAsia="Tahoma" w:hAnsi="Tahoma" w:cs="Tahoma"/>
                <w:color w:val="000000"/>
              </w:rPr>
              <w:t>Altro</w:t>
            </w:r>
          </w:p>
        </w:tc>
        <w:tc>
          <w:tcPr>
            <w:tcW w:w="709" w:type="dxa"/>
            <w:vAlign w:val="center"/>
          </w:tcPr>
          <w:p w14:paraId="753908E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  <w:vAlign w:val="center"/>
          </w:tcPr>
          <w:p w14:paraId="2817BD6B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  <w:vAlign w:val="center"/>
          </w:tcPr>
          <w:p w14:paraId="31CA859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04" w:type="dxa"/>
            <w:vAlign w:val="center"/>
          </w:tcPr>
          <w:p w14:paraId="4172E165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6F3DB1BC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2F0198FC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2CD87588" w14:textId="21AAC2D8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  <w:vAlign w:val="center"/>
          </w:tcPr>
          <w:p w14:paraId="07219C2E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2F7145E9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25CFD91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2793D423" w14:textId="314D6D0B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6D3E0A0B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00144535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24AFA373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011E382B" w14:textId="77777777" w:rsidR="00A02E64" w:rsidRPr="00717A66" w:rsidRDefault="00A02E64" w:rsidP="00717A66">
            <w:pPr>
              <w:jc w:val="center"/>
              <w:rPr>
                <w:rFonts w:ascii="Tahoma" w:eastAsia="Tahoma" w:hAnsi="Tahoma" w:cs="Tahoma"/>
              </w:rPr>
            </w:pPr>
          </w:p>
        </w:tc>
      </w:tr>
    </w:tbl>
    <w:p w14:paraId="146DCB4E" w14:textId="77777777" w:rsidR="004A419C" w:rsidRDefault="004A419C" w:rsidP="004A419C">
      <w:pPr>
        <w:pBdr>
          <w:top w:val="nil"/>
          <w:left w:val="nil"/>
          <w:bottom w:val="nil"/>
          <w:right w:val="nil"/>
          <w:between w:val="nil"/>
        </w:pBdr>
      </w:pPr>
      <w:r>
        <w:rPr>
          <w:rFonts w:ascii="Tahoma" w:eastAsia="Tahoma" w:hAnsi="Tahoma" w:cs="Tahoma"/>
          <w:b/>
          <w:color w:val="000000"/>
        </w:rPr>
        <w:lastRenderedPageBreak/>
        <w:t>7. ATTIVITA’ INTEGRATIVE E VIAGGI D’ISTRUZIONE</w:t>
      </w:r>
    </w:p>
    <w:p w14:paraId="531D395D" w14:textId="77777777" w:rsidR="004A419C" w:rsidRDefault="004A419C" w:rsidP="004A419C">
      <w:pPr>
        <w:pBdr>
          <w:top w:val="nil"/>
          <w:left w:val="nil"/>
          <w:bottom w:val="nil"/>
          <w:right w:val="nil"/>
          <w:between w:val="nil"/>
        </w:pBdr>
      </w:pPr>
    </w:p>
    <w:tbl>
      <w:tblPr>
        <w:tblStyle w:val="af2"/>
        <w:tblW w:w="10593" w:type="dxa"/>
        <w:tblInd w:w="-230" w:type="dxa"/>
        <w:tblLayout w:type="fixed"/>
        <w:tblLook w:val="0000" w:firstRow="0" w:lastRow="0" w:firstColumn="0" w:lastColumn="0" w:noHBand="0" w:noVBand="0"/>
      </w:tblPr>
      <w:tblGrid>
        <w:gridCol w:w="2916"/>
        <w:gridCol w:w="2489"/>
        <w:gridCol w:w="2728"/>
        <w:gridCol w:w="2460"/>
      </w:tblGrid>
      <w:tr w:rsidR="004A419C" w14:paraId="036A5D0E" w14:textId="77777777" w:rsidTr="00985A25">
        <w:trPr>
          <w:trHeight w:val="397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232E904F" w14:textId="77777777" w:rsidR="004A419C" w:rsidRP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4A419C">
              <w:rPr>
                <w:rFonts w:ascii="Tahoma" w:eastAsia="Tahoma" w:hAnsi="Tahoma" w:cs="Tahoma"/>
                <w:b/>
                <w:bCs/>
                <w:smallCaps/>
                <w:color w:val="000000"/>
              </w:rPr>
              <w:t>MATERIA/</w:t>
            </w:r>
          </w:p>
          <w:p w14:paraId="4C62F347" w14:textId="77777777" w:rsidR="004A419C" w:rsidRP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4A419C">
              <w:rPr>
                <w:rFonts w:ascii="Tahoma" w:eastAsia="Tahoma" w:hAnsi="Tahoma" w:cs="Tahoma"/>
                <w:b/>
                <w:bCs/>
                <w:smallCaps/>
                <w:color w:val="000000"/>
              </w:rPr>
              <w:t>REFERENTE</w:t>
            </w: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0B1BB6B3" w14:textId="77777777" w:rsidR="004A419C" w:rsidRP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4A419C">
              <w:rPr>
                <w:rFonts w:ascii="Tahoma" w:eastAsia="Tahoma" w:hAnsi="Tahoma" w:cs="Tahoma"/>
                <w:b/>
                <w:bCs/>
                <w:smallCaps/>
                <w:color w:val="000000"/>
              </w:rPr>
              <w:t>ATTIVITÀ</w:t>
            </w: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413CA494" w14:textId="77777777" w:rsidR="004A419C" w:rsidRP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4A419C">
              <w:rPr>
                <w:rFonts w:ascii="Tahoma" w:eastAsia="Tahoma" w:hAnsi="Tahoma" w:cs="Tahoma"/>
                <w:b/>
                <w:bCs/>
                <w:smallCaps/>
                <w:color w:val="000000"/>
              </w:rPr>
              <w:t>OBIETTIVI</w:t>
            </w: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4E829A68" w14:textId="77777777" w:rsidR="004A419C" w:rsidRP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4A419C">
              <w:rPr>
                <w:rFonts w:ascii="Tahoma" w:eastAsia="Tahoma" w:hAnsi="Tahoma" w:cs="Tahoma"/>
                <w:b/>
                <w:bCs/>
                <w:smallCaps/>
                <w:color w:val="000000"/>
              </w:rPr>
              <w:t>PERIODO</w:t>
            </w:r>
          </w:p>
        </w:tc>
      </w:tr>
      <w:tr w:rsidR="004A419C" w14:paraId="1F3D27EA" w14:textId="77777777" w:rsidTr="002D0E98">
        <w:trPr>
          <w:trHeight w:val="788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  <w:vAlign w:val="center"/>
          </w:tcPr>
          <w:p w14:paraId="22808A53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38475A62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24633F57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0E81A900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4A419C" w14:paraId="061B0CAE" w14:textId="77777777" w:rsidTr="002D0E98">
        <w:trPr>
          <w:trHeight w:val="788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  <w:vAlign w:val="center"/>
          </w:tcPr>
          <w:p w14:paraId="0830F75B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598E0C23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39748FC1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47BBAE50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4A419C" w14:paraId="74B2A203" w14:textId="77777777" w:rsidTr="002D0E98">
        <w:trPr>
          <w:trHeight w:val="788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  <w:vAlign w:val="center"/>
          </w:tcPr>
          <w:p w14:paraId="56C22BFA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721DFB92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03490382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23184242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4A419C" w14:paraId="54187668" w14:textId="77777777" w:rsidTr="002D0E98">
        <w:trPr>
          <w:trHeight w:val="788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  <w:vAlign w:val="center"/>
          </w:tcPr>
          <w:p w14:paraId="03FE3B3D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4B33473C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0940ABDB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110DA8FC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4A419C" w14:paraId="0B75E752" w14:textId="77777777" w:rsidTr="002D0E98">
        <w:trPr>
          <w:trHeight w:val="788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  <w:vAlign w:val="center"/>
          </w:tcPr>
          <w:p w14:paraId="498349B9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4CB02528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1C8E5F67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1CEEAD2A" w14:textId="77777777" w:rsidR="004A419C" w:rsidRDefault="004A419C" w:rsidP="002D0E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</w:tbl>
    <w:p w14:paraId="55864221" w14:textId="4BAFEF41" w:rsidR="00F249D2" w:rsidRDefault="00F249D2" w:rsidP="004A419C">
      <w:pPr>
        <w:rPr>
          <w:rFonts w:ascii="Tahoma" w:eastAsia="Tahoma" w:hAnsi="Tahoma" w:cs="Tahoma"/>
          <w:color w:val="000000"/>
        </w:rPr>
      </w:pPr>
    </w:p>
    <w:p w14:paraId="4A842C9A" w14:textId="7DF088A3" w:rsidR="00F249D2" w:rsidRDefault="00F249D2" w:rsidP="004A419C">
      <w:pPr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br w:type="page"/>
      </w:r>
    </w:p>
    <w:p w14:paraId="1A669AE5" w14:textId="77777777" w:rsidR="00BE4AE5" w:rsidRDefault="00BE4AE5" w:rsidP="00BE4AE5">
      <w:pPr>
        <w:pageBreakBefore/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b/>
          <w:color w:val="000000"/>
        </w:rPr>
        <w:lastRenderedPageBreak/>
        <w:t>8. MODALITA’ DI VERIFICA</w:t>
      </w:r>
    </w:p>
    <w:p w14:paraId="5F9D7378" w14:textId="77777777" w:rsidR="00BE4AE5" w:rsidRDefault="00BE4AE5" w:rsidP="004A419C">
      <w:pPr>
        <w:rPr>
          <w:rFonts w:ascii="Tahoma" w:eastAsia="Tahoma" w:hAnsi="Tahoma" w:cs="Tahoma"/>
          <w:color w:val="000000"/>
        </w:rPr>
      </w:pPr>
    </w:p>
    <w:tbl>
      <w:tblPr>
        <w:tblW w:w="11057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985"/>
        <w:gridCol w:w="709"/>
        <w:gridCol w:w="567"/>
        <w:gridCol w:w="709"/>
        <w:gridCol w:w="708"/>
        <w:gridCol w:w="567"/>
        <w:gridCol w:w="426"/>
        <w:gridCol w:w="567"/>
        <w:gridCol w:w="708"/>
        <w:gridCol w:w="567"/>
        <w:gridCol w:w="567"/>
        <w:gridCol w:w="567"/>
        <w:gridCol w:w="567"/>
        <w:gridCol w:w="709"/>
        <w:gridCol w:w="567"/>
        <w:gridCol w:w="567"/>
      </w:tblGrid>
      <w:tr w:rsidR="00A02E64" w:rsidRPr="00BE4AE5" w14:paraId="43FEF309" w14:textId="77777777" w:rsidTr="00A02E64">
        <w:trPr>
          <w:cantSplit/>
          <w:trHeight w:val="1725"/>
        </w:trPr>
        <w:tc>
          <w:tcPr>
            <w:tcW w:w="1985" w:type="dxa"/>
            <w:shd w:val="clear" w:color="auto" w:fill="F2F2F2" w:themeFill="background1" w:themeFillShade="F2"/>
            <w:vAlign w:val="center"/>
          </w:tcPr>
          <w:p w14:paraId="3663A3ED" w14:textId="77777777" w:rsidR="00A02E64" w:rsidRPr="00BE4AE5" w:rsidRDefault="00A02E64" w:rsidP="00BE4AE5">
            <w:pPr>
              <w:jc w:val="center"/>
              <w:rPr>
                <w:rFonts w:ascii="Tahoma" w:eastAsia="Calibri" w:hAnsi="Tahoma" w:cs="Tahoma"/>
              </w:rPr>
            </w:pPr>
            <w:r w:rsidRPr="00BE4AE5">
              <w:rPr>
                <w:rFonts w:ascii="Tahoma" w:eastAsia="Calibri" w:hAnsi="Tahoma" w:cs="Tahoma"/>
              </w:rPr>
              <w:t>DISCIPLINE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27949311" w14:textId="77777777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LINGUA E LETTERATURA ITALIANA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09DAB019" w14:textId="77777777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STORIA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25A2560C" w14:textId="77777777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MATEMATICA</w:t>
            </w:r>
          </w:p>
        </w:tc>
        <w:tc>
          <w:tcPr>
            <w:tcW w:w="708" w:type="dxa"/>
            <w:shd w:val="clear" w:color="auto" w:fill="F2F2F2" w:themeFill="background1" w:themeFillShade="F2"/>
            <w:textDirection w:val="btLr"/>
          </w:tcPr>
          <w:p w14:paraId="5FCBCF38" w14:textId="77777777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LINGUA INGLESE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28D96E6A" w14:textId="00EEDD13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 xml:space="preserve">TTRG </w:t>
            </w:r>
          </w:p>
        </w:tc>
        <w:tc>
          <w:tcPr>
            <w:tcW w:w="426" w:type="dxa"/>
            <w:shd w:val="clear" w:color="auto" w:fill="F2F2F2" w:themeFill="background1" w:themeFillShade="F2"/>
            <w:textDirection w:val="btLr"/>
          </w:tcPr>
          <w:p w14:paraId="40752072" w14:textId="031BFD09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STA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386D8E88" w14:textId="102A43BB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 xml:space="preserve">GEOGRAFIA </w:t>
            </w:r>
          </w:p>
        </w:tc>
        <w:tc>
          <w:tcPr>
            <w:tcW w:w="708" w:type="dxa"/>
            <w:shd w:val="clear" w:color="auto" w:fill="F2F2F2" w:themeFill="background1" w:themeFillShade="F2"/>
            <w:textDirection w:val="btLr"/>
          </w:tcPr>
          <w:p w14:paraId="5E01CFD2" w14:textId="77777777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DIRITTO ED ECONOMIA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4D3043D5" w14:textId="42276A54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EDUCAZIONE CIVICA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068E9205" w14:textId="717268ED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SCIENZE INTEGRATE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26847E6B" w14:textId="1BEC1A01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FISICA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43F295FA" w14:textId="12816F93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CHIMICA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4C70801F" w14:textId="2893A0C9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TECNOLOGIE INFORMATICHE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12EFF91C" w14:textId="77777777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SCIENZE MOTORIE E SPORTIVE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1B346477" w14:textId="77777777" w:rsidR="00A02E64" w:rsidRPr="00DC0685" w:rsidRDefault="00A02E64" w:rsidP="00BE4AE5">
            <w:pPr>
              <w:spacing w:after="283"/>
              <w:ind w:left="113" w:right="113"/>
              <w:jc w:val="center"/>
              <w:rPr>
                <w:rFonts w:ascii="Tahoma" w:eastAsia="Calibri" w:hAnsi="Tahoma" w:cs="Tahoma"/>
                <w:b/>
                <w:bCs/>
                <w:sz w:val="15"/>
                <w:szCs w:val="15"/>
              </w:rPr>
            </w:pPr>
            <w:r w:rsidRPr="00DC0685">
              <w:rPr>
                <w:rFonts w:ascii="Tahoma" w:eastAsia="Calibri" w:hAnsi="Tahoma" w:cs="Tahoma"/>
                <w:b/>
                <w:bCs/>
                <w:sz w:val="15"/>
                <w:szCs w:val="15"/>
              </w:rPr>
              <w:t>RELIGIONE</w:t>
            </w:r>
          </w:p>
        </w:tc>
      </w:tr>
      <w:tr w:rsidR="00A02E64" w:rsidRPr="00BE4AE5" w14:paraId="68AC111B" w14:textId="77777777" w:rsidTr="00A02E64">
        <w:trPr>
          <w:trHeight w:val="690"/>
        </w:trPr>
        <w:tc>
          <w:tcPr>
            <w:tcW w:w="1985" w:type="dxa"/>
            <w:vAlign w:val="center"/>
          </w:tcPr>
          <w:p w14:paraId="26BE76E3" w14:textId="77777777" w:rsidR="00A02E64" w:rsidRPr="00DC0685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5"/>
              <w:ind w:left="105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DC0685">
              <w:rPr>
                <w:rFonts w:ascii="Tahoma" w:eastAsia="Carlito" w:hAnsi="Tahoma" w:cs="Tahoma"/>
                <w:color w:val="000000"/>
                <w:sz w:val="18"/>
                <w:szCs w:val="18"/>
              </w:rPr>
              <w:t>Interrogazione lunga</w:t>
            </w:r>
          </w:p>
        </w:tc>
        <w:tc>
          <w:tcPr>
            <w:tcW w:w="709" w:type="dxa"/>
            <w:vAlign w:val="center"/>
          </w:tcPr>
          <w:p w14:paraId="73E3BB6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2994F90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4E8E059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3978D66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BC73EB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5AC8B50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55BE870A" w14:textId="686A8DA4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094F754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5A79506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8522AA9" w14:textId="4FA72668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33B6C6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9B9E76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1BEE772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65D601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73B4AA9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A02E64" w:rsidRPr="00BE4AE5" w14:paraId="7A2D9E22" w14:textId="77777777" w:rsidTr="00A02E64">
        <w:trPr>
          <w:trHeight w:val="569"/>
        </w:trPr>
        <w:tc>
          <w:tcPr>
            <w:tcW w:w="1985" w:type="dxa"/>
            <w:vAlign w:val="center"/>
          </w:tcPr>
          <w:p w14:paraId="2C191F3D" w14:textId="77777777" w:rsidR="00A02E64" w:rsidRPr="00DC0685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5"/>
              <w:ind w:left="105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DC0685">
              <w:rPr>
                <w:rFonts w:ascii="Tahoma" w:eastAsia="Carlito" w:hAnsi="Tahoma" w:cs="Tahoma"/>
                <w:color w:val="000000"/>
                <w:sz w:val="18"/>
                <w:szCs w:val="18"/>
              </w:rPr>
              <w:t>Interrogazione breve</w:t>
            </w:r>
          </w:p>
        </w:tc>
        <w:tc>
          <w:tcPr>
            <w:tcW w:w="709" w:type="dxa"/>
            <w:vAlign w:val="center"/>
          </w:tcPr>
          <w:p w14:paraId="5AD02640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E583CD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1A22EAE9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489AA83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03408F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00B3DE9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748D468" w14:textId="60D5AF53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60096A2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152F244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43B3CBA" w14:textId="7B0F4DF8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F95997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392E3C2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3DC6AC03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9C1D4F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C14EF4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A02E64" w:rsidRPr="00BE4AE5" w14:paraId="14FB6481" w14:textId="77777777" w:rsidTr="00A02E64">
        <w:trPr>
          <w:trHeight w:val="1639"/>
        </w:trPr>
        <w:tc>
          <w:tcPr>
            <w:tcW w:w="1985" w:type="dxa"/>
            <w:vAlign w:val="center"/>
          </w:tcPr>
          <w:p w14:paraId="4318890B" w14:textId="77777777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3"/>
              <w:ind w:left="105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387D8F">
              <w:rPr>
                <w:rFonts w:ascii="Tahoma" w:eastAsia="Tahoma" w:hAnsi="Tahoma" w:cs="Tahoma"/>
                <w:color w:val="000000"/>
                <w:sz w:val="18"/>
                <w:szCs w:val="18"/>
              </w:rPr>
              <w:t xml:space="preserve">Diverse tipologie testuali (in particolare: descrizione, narrazione, riassunto, analisi del testo, </w:t>
            </w:r>
            <w:proofErr w:type="gramStart"/>
            <w:r w:rsidRPr="00387D8F">
              <w:rPr>
                <w:rFonts w:ascii="Tahoma" w:eastAsia="Tahoma" w:hAnsi="Tahoma" w:cs="Tahoma"/>
                <w:color w:val="000000"/>
                <w:sz w:val="18"/>
                <w:szCs w:val="18"/>
              </w:rPr>
              <w:t>testo  espositivo</w:t>
            </w:r>
            <w:proofErr w:type="gramEnd"/>
            <w:r w:rsidRPr="00387D8F">
              <w:rPr>
                <w:rFonts w:ascii="Tahoma" w:eastAsia="Tahoma" w:hAnsi="Tahoma" w:cs="Tahoma"/>
                <w:color w:val="000000"/>
                <w:sz w:val="18"/>
                <w:szCs w:val="18"/>
              </w:rPr>
              <w:t>, testo argomentativo)</w:t>
            </w:r>
          </w:p>
        </w:tc>
        <w:tc>
          <w:tcPr>
            <w:tcW w:w="709" w:type="dxa"/>
            <w:vAlign w:val="center"/>
          </w:tcPr>
          <w:p w14:paraId="1F4E4D3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9F588E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7B92EAA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4E40DA7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90AD4B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107D4603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F901CA5" w14:textId="0F6E2B3C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76A7B271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302DC020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A75845A" w14:textId="4C8F4A99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963285E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5C10766A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7E9B994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3254DBD1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C81A74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A02E64" w:rsidRPr="00BE4AE5" w14:paraId="5E9C69E3" w14:textId="77777777" w:rsidTr="00A02E64">
        <w:trPr>
          <w:trHeight w:val="557"/>
        </w:trPr>
        <w:tc>
          <w:tcPr>
            <w:tcW w:w="1985" w:type="dxa"/>
            <w:vAlign w:val="center"/>
          </w:tcPr>
          <w:p w14:paraId="0B4B5958" w14:textId="77777777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3"/>
              <w:ind w:left="105"/>
              <w:rPr>
                <w:rFonts w:ascii="Tahoma" w:eastAsia="Carlito" w:hAnsi="Tahoma" w:cs="Tahoma"/>
                <w:color w:val="000000"/>
                <w:sz w:val="18"/>
                <w:szCs w:val="18"/>
              </w:rPr>
            </w:pPr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>Risoluzione problemi</w:t>
            </w:r>
          </w:p>
        </w:tc>
        <w:tc>
          <w:tcPr>
            <w:tcW w:w="709" w:type="dxa"/>
            <w:vAlign w:val="center"/>
          </w:tcPr>
          <w:p w14:paraId="64AF4C73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3414BC8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1A927931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00400BF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3417E14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0CC0D2F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32AB691" w14:textId="30F39C52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68AAA301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68AEA38A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53C3E64" w14:textId="66305EB8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3328B2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510FE5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57FAC2D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A10E35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4EEF793" w14:textId="77777777" w:rsidR="00A02E64" w:rsidRPr="00BE4AE5" w:rsidRDefault="00A02E64" w:rsidP="00BE4AE5">
            <w:pPr>
              <w:rPr>
                <w:rFonts w:ascii="Calibri" w:eastAsia="Calibri" w:hAnsi="Calibri" w:cs="Calibri"/>
              </w:rPr>
            </w:pPr>
          </w:p>
        </w:tc>
      </w:tr>
      <w:tr w:rsidR="00A02E64" w:rsidRPr="00BE4AE5" w14:paraId="427BEDCD" w14:textId="77777777" w:rsidTr="00A02E64">
        <w:trPr>
          <w:trHeight w:val="705"/>
        </w:trPr>
        <w:tc>
          <w:tcPr>
            <w:tcW w:w="1985" w:type="dxa"/>
            <w:vAlign w:val="center"/>
          </w:tcPr>
          <w:p w14:paraId="31971F1A" w14:textId="77777777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3"/>
              <w:ind w:left="105"/>
              <w:rPr>
                <w:rFonts w:ascii="Tahoma" w:eastAsia="Carlito" w:hAnsi="Tahoma" w:cs="Tahoma"/>
                <w:color w:val="000000"/>
                <w:sz w:val="18"/>
                <w:szCs w:val="18"/>
              </w:rPr>
            </w:pPr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 xml:space="preserve">Prove strutturate e/o </w:t>
            </w:r>
            <w:proofErr w:type="spellStart"/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>semistrutturate</w:t>
            </w:r>
            <w:proofErr w:type="spellEnd"/>
          </w:p>
        </w:tc>
        <w:tc>
          <w:tcPr>
            <w:tcW w:w="709" w:type="dxa"/>
            <w:vAlign w:val="center"/>
          </w:tcPr>
          <w:p w14:paraId="0D91090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014308E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71977759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5ACA814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5CE42A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6BDDD76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4DFF3E8" w14:textId="5C6A0F6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4E9CF30E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30A4FCA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6254FF3" w14:textId="0EC4D82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07924C0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2839CD0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5E23A0D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7DE4AAC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5E377E9" w14:textId="77777777" w:rsidR="00A02E64" w:rsidRPr="00BE4AE5" w:rsidRDefault="00A02E64" w:rsidP="00BE4AE5">
            <w:pPr>
              <w:rPr>
                <w:rFonts w:ascii="Calibri" w:eastAsia="Calibri" w:hAnsi="Calibri" w:cs="Calibri"/>
              </w:rPr>
            </w:pPr>
          </w:p>
        </w:tc>
      </w:tr>
      <w:tr w:rsidR="00A02E64" w:rsidRPr="00BE4AE5" w14:paraId="0090F045" w14:textId="77777777" w:rsidTr="00A02E64">
        <w:trPr>
          <w:trHeight w:val="559"/>
        </w:trPr>
        <w:tc>
          <w:tcPr>
            <w:tcW w:w="1985" w:type="dxa"/>
            <w:vAlign w:val="center"/>
          </w:tcPr>
          <w:p w14:paraId="275EA83E" w14:textId="77777777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3"/>
              <w:ind w:left="105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>TEST /Questionario</w:t>
            </w:r>
          </w:p>
        </w:tc>
        <w:tc>
          <w:tcPr>
            <w:tcW w:w="709" w:type="dxa"/>
            <w:vAlign w:val="center"/>
          </w:tcPr>
          <w:p w14:paraId="75691309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5B0C292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7C943BD9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5DC8DCE1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DCE970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20DB984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985BC77" w14:textId="389E02BB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1A9C0D0E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3C9BC29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FAD943F" w14:textId="447E4EA4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11D1DA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506CDA9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710C7EF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76FE13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A209F6C" w14:textId="77777777" w:rsidR="00A02E64" w:rsidRPr="00BE4AE5" w:rsidRDefault="00A02E64" w:rsidP="00BE4AE5">
            <w:pPr>
              <w:rPr>
                <w:rFonts w:ascii="Calibri" w:eastAsia="Calibri" w:hAnsi="Calibri" w:cs="Calibri"/>
              </w:rPr>
            </w:pPr>
          </w:p>
        </w:tc>
      </w:tr>
      <w:tr w:rsidR="00A02E64" w:rsidRPr="00BE4AE5" w14:paraId="521BB921" w14:textId="77777777" w:rsidTr="00A02E64">
        <w:trPr>
          <w:trHeight w:val="565"/>
        </w:trPr>
        <w:tc>
          <w:tcPr>
            <w:tcW w:w="1985" w:type="dxa"/>
            <w:vAlign w:val="center"/>
          </w:tcPr>
          <w:p w14:paraId="535E281C" w14:textId="77777777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6"/>
              <w:ind w:left="105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>Relazione</w:t>
            </w:r>
          </w:p>
        </w:tc>
        <w:tc>
          <w:tcPr>
            <w:tcW w:w="709" w:type="dxa"/>
            <w:vAlign w:val="center"/>
          </w:tcPr>
          <w:p w14:paraId="5E3597F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9146D5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2FB4B2A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42365BA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3A67DFBA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3E01318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3DFEC148" w14:textId="236D9531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7149B16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12356E1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3327E336" w14:textId="3E8512F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C444EFC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396CE2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4B6F4EE9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83328F3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DB69FC3" w14:textId="77777777" w:rsidR="00A02E64" w:rsidRPr="00BE4AE5" w:rsidRDefault="00A02E64" w:rsidP="00BE4AE5">
            <w:pPr>
              <w:rPr>
                <w:rFonts w:ascii="Calibri" w:eastAsia="Calibri" w:hAnsi="Calibri" w:cs="Calibri"/>
              </w:rPr>
            </w:pPr>
          </w:p>
        </w:tc>
      </w:tr>
      <w:tr w:rsidR="00A02E64" w:rsidRPr="00BE4AE5" w14:paraId="688247F6" w14:textId="77777777" w:rsidTr="00A02E64">
        <w:trPr>
          <w:trHeight w:val="559"/>
        </w:trPr>
        <w:tc>
          <w:tcPr>
            <w:tcW w:w="1985" w:type="dxa"/>
            <w:vAlign w:val="center"/>
          </w:tcPr>
          <w:p w14:paraId="0C9A1729" w14:textId="77777777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5"/>
              <w:ind w:left="105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>Elaborazione di progetti</w:t>
            </w:r>
          </w:p>
        </w:tc>
        <w:tc>
          <w:tcPr>
            <w:tcW w:w="709" w:type="dxa"/>
            <w:vAlign w:val="center"/>
          </w:tcPr>
          <w:p w14:paraId="0E77302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D7EFAB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5B663C2A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7C1EFBBC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BAC4B6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75AAAFF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BD50AFA" w14:textId="4ED5A869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2712F5E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2915A4F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D6FA982" w14:textId="26CD3276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5FC6A1D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23C799E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4512968A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525F470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C1F516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A02E64" w:rsidRPr="00BE4AE5" w14:paraId="7A226C1C" w14:textId="77777777" w:rsidTr="00A02E64">
        <w:trPr>
          <w:trHeight w:val="681"/>
        </w:trPr>
        <w:tc>
          <w:tcPr>
            <w:tcW w:w="1985" w:type="dxa"/>
            <w:vAlign w:val="center"/>
          </w:tcPr>
          <w:p w14:paraId="690F9204" w14:textId="77777777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5"/>
              <w:ind w:left="105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>Lavori di gruppo</w:t>
            </w:r>
          </w:p>
        </w:tc>
        <w:tc>
          <w:tcPr>
            <w:tcW w:w="709" w:type="dxa"/>
            <w:vAlign w:val="center"/>
          </w:tcPr>
          <w:p w14:paraId="156181A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58B7306A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06C9496C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731271D3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5A59155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5C74E9A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5BC53016" w14:textId="302D7F2F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36D29D6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2682CBF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8ED30FD" w14:textId="3E679318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E7D391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3503353E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571E4CDC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0777CB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2F989A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A02E64" w:rsidRPr="00BE4AE5" w14:paraId="14380757" w14:textId="77777777" w:rsidTr="00A02E64">
        <w:trPr>
          <w:trHeight w:val="611"/>
        </w:trPr>
        <w:tc>
          <w:tcPr>
            <w:tcW w:w="1985" w:type="dxa"/>
            <w:vAlign w:val="center"/>
          </w:tcPr>
          <w:p w14:paraId="159A60F7" w14:textId="77777777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3"/>
              <w:ind w:left="105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 xml:space="preserve">Prove </w:t>
            </w:r>
            <w:proofErr w:type="gramStart"/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>pratiche  e</w:t>
            </w:r>
            <w:proofErr w:type="gramEnd"/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>/</w:t>
            </w:r>
            <w:proofErr w:type="gramStart"/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>o  di</w:t>
            </w:r>
            <w:proofErr w:type="gramEnd"/>
            <w:r w:rsidRPr="00387D8F">
              <w:rPr>
                <w:rFonts w:ascii="Tahoma" w:eastAsia="Carlito" w:hAnsi="Tahoma" w:cs="Tahoma"/>
                <w:color w:val="000000"/>
                <w:sz w:val="18"/>
                <w:szCs w:val="18"/>
              </w:rPr>
              <w:t xml:space="preserve"> laboratorio</w:t>
            </w:r>
          </w:p>
        </w:tc>
        <w:tc>
          <w:tcPr>
            <w:tcW w:w="709" w:type="dxa"/>
            <w:vAlign w:val="center"/>
          </w:tcPr>
          <w:p w14:paraId="5E86A1B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DF60BD1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13304F2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3F5A7419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C24BB80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470669C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839DDDC" w14:textId="0C3421EE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5F01423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521812F1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E575882" w14:textId="02D8CC08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7EB431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77A080C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4F9398C3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C5859F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4802C81" w14:textId="77777777" w:rsidR="00A02E64" w:rsidRPr="00BE4AE5" w:rsidRDefault="00A02E64" w:rsidP="00BE4AE5">
            <w:pPr>
              <w:rPr>
                <w:rFonts w:ascii="Calibri" w:eastAsia="Calibri" w:hAnsi="Calibri" w:cs="Calibri"/>
              </w:rPr>
            </w:pPr>
          </w:p>
        </w:tc>
      </w:tr>
      <w:tr w:rsidR="00A02E64" w:rsidRPr="00BE4AE5" w14:paraId="758F5B6D" w14:textId="77777777" w:rsidTr="00A02E64">
        <w:trPr>
          <w:trHeight w:val="690"/>
        </w:trPr>
        <w:tc>
          <w:tcPr>
            <w:tcW w:w="1985" w:type="dxa"/>
            <w:vAlign w:val="center"/>
          </w:tcPr>
          <w:p w14:paraId="447E4A1B" w14:textId="77777777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387D8F">
              <w:rPr>
                <w:rFonts w:ascii="Tahoma" w:eastAsia="Calibri" w:hAnsi="Tahoma" w:cs="Tahoma"/>
                <w:color w:val="000000"/>
                <w:sz w:val="18"/>
                <w:szCs w:val="18"/>
              </w:rPr>
              <w:t>Elaborati digitali</w:t>
            </w:r>
          </w:p>
        </w:tc>
        <w:tc>
          <w:tcPr>
            <w:tcW w:w="709" w:type="dxa"/>
            <w:vAlign w:val="center"/>
          </w:tcPr>
          <w:p w14:paraId="3BEDBBC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A4AD169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1350817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128451C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9432AE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1E7B09AA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0D26678" w14:textId="5C14A140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42B1CF0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685846A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3A610E2C" w14:textId="009B7EB3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38698FC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4BD2D9E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288BD0F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6DBF03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E9B441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A02E64" w:rsidRPr="00BE4AE5" w14:paraId="2E8956F4" w14:textId="77777777" w:rsidTr="00A02E64">
        <w:trPr>
          <w:trHeight w:val="575"/>
        </w:trPr>
        <w:tc>
          <w:tcPr>
            <w:tcW w:w="1985" w:type="dxa"/>
            <w:vAlign w:val="center"/>
          </w:tcPr>
          <w:p w14:paraId="17B34C3A" w14:textId="77777777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387D8F">
              <w:rPr>
                <w:rFonts w:ascii="Tahoma" w:eastAsia="Calibri" w:hAnsi="Tahoma" w:cs="Tahoma"/>
                <w:color w:val="000000"/>
                <w:sz w:val="18"/>
                <w:szCs w:val="18"/>
              </w:rPr>
              <w:t xml:space="preserve">Reading e </w:t>
            </w:r>
            <w:proofErr w:type="spellStart"/>
            <w:r w:rsidRPr="00387D8F">
              <w:rPr>
                <w:rFonts w:ascii="Tahoma" w:eastAsia="Calibri" w:hAnsi="Tahoma" w:cs="Tahoma"/>
                <w:color w:val="000000"/>
                <w:sz w:val="18"/>
                <w:szCs w:val="18"/>
              </w:rPr>
              <w:t>listening</w:t>
            </w:r>
            <w:proofErr w:type="spellEnd"/>
          </w:p>
        </w:tc>
        <w:tc>
          <w:tcPr>
            <w:tcW w:w="709" w:type="dxa"/>
            <w:vAlign w:val="center"/>
          </w:tcPr>
          <w:p w14:paraId="548008A3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ED83E90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58E502FC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64B0743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067F0D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2181AFB3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E8F8083" w14:textId="712E8A6F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3241E69A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736EA32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5386096" w14:textId="1D9B8CA0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EDE2EA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CAFFC6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7671F51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CD39998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CB81EF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A02E64" w:rsidRPr="00BE4AE5" w14:paraId="1819BDF9" w14:textId="77777777" w:rsidTr="00A02E64">
        <w:trPr>
          <w:trHeight w:val="575"/>
        </w:trPr>
        <w:tc>
          <w:tcPr>
            <w:tcW w:w="1985" w:type="dxa"/>
            <w:vAlign w:val="center"/>
          </w:tcPr>
          <w:p w14:paraId="65D9AB53" w14:textId="77777777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387D8F">
              <w:rPr>
                <w:rFonts w:ascii="Tahoma" w:eastAsia="Calibri" w:hAnsi="Tahoma" w:cs="Tahoma"/>
                <w:color w:val="000000"/>
                <w:sz w:val="18"/>
                <w:szCs w:val="18"/>
              </w:rPr>
              <w:t>Esercitazioni</w:t>
            </w:r>
          </w:p>
        </w:tc>
        <w:tc>
          <w:tcPr>
            <w:tcW w:w="709" w:type="dxa"/>
            <w:vAlign w:val="center"/>
          </w:tcPr>
          <w:p w14:paraId="6A8E8370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8555C4A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7DC285B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2A90504A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D64F12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7614682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2483A5C8" w14:textId="073E24BF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697BAA0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22E65595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8365CC7" w14:textId="7675DE84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8922BC3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4AA5C02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53C8F8EC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0025963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552C1B2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A02E64" w:rsidRPr="00BE4AE5" w14:paraId="309A88C2" w14:textId="77777777" w:rsidTr="00A02E64">
        <w:trPr>
          <w:trHeight w:val="575"/>
        </w:trPr>
        <w:tc>
          <w:tcPr>
            <w:tcW w:w="1985" w:type="dxa"/>
            <w:vAlign w:val="center"/>
          </w:tcPr>
          <w:p w14:paraId="1F032C39" w14:textId="72ABED76" w:rsidR="00A02E64" w:rsidRPr="00387D8F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Calibri" w:hAnsi="Tahoma" w:cs="Tahoma"/>
                <w:color w:val="000000"/>
                <w:sz w:val="18"/>
                <w:szCs w:val="18"/>
              </w:rPr>
            </w:pPr>
            <w:r>
              <w:rPr>
                <w:rFonts w:ascii="Tahoma" w:eastAsia="Calibri" w:hAnsi="Tahoma" w:cs="Tahoma"/>
                <w:color w:val="000000"/>
                <w:sz w:val="18"/>
                <w:szCs w:val="18"/>
              </w:rPr>
              <w:t>Allenamento INVALSI</w:t>
            </w:r>
          </w:p>
        </w:tc>
        <w:tc>
          <w:tcPr>
            <w:tcW w:w="709" w:type="dxa"/>
            <w:vAlign w:val="center"/>
          </w:tcPr>
          <w:p w14:paraId="57C43BF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E3DEBA5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4885DC2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525B9B62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F64E8ED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7D489C4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59FEA8A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42F5AA7E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09B7C60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59A6F00" w14:textId="796DF0B2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0A13AEC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745E6D7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659A404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9A0B9BC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5602483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A02E64" w:rsidRPr="00BE4AE5" w14:paraId="053C061F" w14:textId="77777777" w:rsidTr="00A02E64">
        <w:trPr>
          <w:trHeight w:val="575"/>
        </w:trPr>
        <w:tc>
          <w:tcPr>
            <w:tcW w:w="1985" w:type="dxa"/>
            <w:vAlign w:val="center"/>
          </w:tcPr>
          <w:p w14:paraId="2E99AC09" w14:textId="77777777" w:rsidR="00A02E64" w:rsidRPr="00DC0685" w:rsidRDefault="00A02E64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 w:rsidRPr="00DC0685">
              <w:rPr>
                <w:rFonts w:ascii="Tahoma" w:eastAsia="Calibri" w:hAnsi="Tahoma" w:cs="Tahoma"/>
                <w:color w:val="000000"/>
                <w:sz w:val="18"/>
                <w:szCs w:val="18"/>
              </w:rPr>
              <w:t>Altro</w:t>
            </w:r>
          </w:p>
        </w:tc>
        <w:tc>
          <w:tcPr>
            <w:tcW w:w="709" w:type="dxa"/>
            <w:vAlign w:val="center"/>
          </w:tcPr>
          <w:p w14:paraId="5869A00C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672DD0D6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63B191D5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2E348E6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31476F6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</w:tcPr>
          <w:p w14:paraId="7E5A819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C8919BC" w14:textId="07EBDBC3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8" w:type="dxa"/>
            <w:vAlign w:val="center"/>
          </w:tcPr>
          <w:p w14:paraId="52AD02EF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</w:tcPr>
          <w:p w14:paraId="73047444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52566928" w14:textId="6A3449EA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580D17A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951E9CB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09" w:type="dxa"/>
            <w:vAlign w:val="center"/>
          </w:tcPr>
          <w:p w14:paraId="2682CF1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034F5DA1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vAlign w:val="center"/>
          </w:tcPr>
          <w:p w14:paraId="16C7ACC7" w14:textId="77777777" w:rsidR="00A02E64" w:rsidRPr="00BE4AE5" w:rsidRDefault="00A02E64" w:rsidP="00BE4AE5">
            <w:pPr>
              <w:jc w:val="center"/>
              <w:rPr>
                <w:rFonts w:ascii="Calibri" w:eastAsia="Calibri" w:hAnsi="Calibri" w:cs="Calibri"/>
              </w:rPr>
            </w:pPr>
          </w:p>
        </w:tc>
      </w:tr>
    </w:tbl>
    <w:p w14:paraId="4CAFB354" w14:textId="61C1B72F" w:rsidR="00BD3A8B" w:rsidRDefault="00F249D2" w:rsidP="004A419C">
      <w:pPr>
        <w:rPr>
          <w:rFonts w:ascii="Tahoma" w:eastAsia="Tahoma" w:hAnsi="Tahoma" w:cs="Tahoma"/>
          <w:color w:val="000000"/>
        </w:rPr>
        <w:sectPr w:rsidR="00BD3A8B" w:rsidSect="001D48CC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7" w:h="16840"/>
          <w:pgMar w:top="811" w:right="850" w:bottom="1134" w:left="993" w:header="567" w:footer="567" w:gutter="0"/>
          <w:pgNumType w:start="1"/>
          <w:cols w:space="720"/>
          <w:titlePg/>
          <w:docGrid w:linePitch="272"/>
        </w:sectPr>
      </w:pPr>
      <w:r>
        <w:rPr>
          <w:rFonts w:ascii="Tahoma" w:eastAsia="Tahoma" w:hAnsi="Tahoma" w:cs="Tahoma"/>
          <w:color w:val="000000"/>
        </w:rPr>
        <w:br w:type="page"/>
      </w:r>
    </w:p>
    <w:p w14:paraId="10946150" w14:textId="2B29FAA2" w:rsidR="00BD3A8B" w:rsidRPr="00387D8F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rPr>
          <w:rFonts w:ascii="Tahoma" w:eastAsia="Tahoma" w:hAnsi="Tahoma" w:cs="Tahoma"/>
          <w:b/>
          <w:color w:val="000000"/>
        </w:rPr>
      </w:pPr>
      <w:r w:rsidRPr="00387D8F">
        <w:rPr>
          <w:rFonts w:ascii="Tahoma" w:eastAsia="Tahoma" w:hAnsi="Tahoma" w:cs="Tahoma"/>
          <w:b/>
          <w:color w:val="000000"/>
        </w:rPr>
        <w:lastRenderedPageBreak/>
        <w:t xml:space="preserve">PERIODO UNICO </w:t>
      </w:r>
    </w:p>
    <w:p w14:paraId="2765E5F9" w14:textId="77777777" w:rsidR="00BD3A8B" w:rsidRPr="00387D8F" w:rsidRDefault="00BD3A8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rPr>
          <w:rFonts w:ascii="Arial" w:eastAsia="Arial" w:hAnsi="Arial" w:cs="Arial"/>
          <w:color w:val="000000"/>
        </w:rPr>
      </w:pPr>
    </w:p>
    <w:p w14:paraId="7D1C557C" w14:textId="77777777" w:rsidR="00663FEC" w:rsidRPr="008E65F4" w:rsidRDefault="00663FEC" w:rsidP="00663FEC">
      <w:pPr>
        <w:pBdr>
          <w:top w:val="nil"/>
          <w:left w:val="nil"/>
          <w:bottom w:val="nil"/>
          <w:right w:val="nil"/>
          <w:between w:val="nil"/>
        </w:pBdr>
        <w:spacing w:after="120"/>
        <w:ind w:right="214"/>
        <w:jc w:val="both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 xml:space="preserve">La scuola adotta il periodo unico, cioè senza distinzione in quadrimestri e senza pagella intermedia. Gli studenti riceveranno una pagella con la valutazione finale al termine dell’anno scolastico. </w:t>
      </w:r>
    </w:p>
    <w:p w14:paraId="43087114" w14:textId="77777777" w:rsidR="00663FEC" w:rsidRPr="008E65F4" w:rsidRDefault="00663FEC" w:rsidP="00663FEC">
      <w:pPr>
        <w:pBdr>
          <w:top w:val="nil"/>
          <w:left w:val="nil"/>
          <w:bottom w:val="nil"/>
          <w:right w:val="nil"/>
          <w:between w:val="nil"/>
        </w:pBdr>
        <w:spacing w:after="120"/>
        <w:ind w:right="214"/>
        <w:jc w:val="both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>La tempestività e la trasparenza della valutazione sono garantiti innanzitutto dal registro elettronico, dagli incontri con le famiglie, dal dialogo aperto fra docenti e studenti.</w:t>
      </w:r>
    </w:p>
    <w:p w14:paraId="35E6EFFF" w14:textId="77777777" w:rsidR="00663FEC" w:rsidRPr="008E65F4" w:rsidRDefault="00663FEC" w:rsidP="00663FEC">
      <w:pPr>
        <w:pBdr>
          <w:top w:val="nil"/>
          <w:left w:val="nil"/>
          <w:bottom w:val="nil"/>
          <w:right w:val="nil"/>
          <w:between w:val="nil"/>
        </w:pBdr>
        <w:spacing w:after="120"/>
        <w:ind w:right="214"/>
        <w:jc w:val="both"/>
        <w:rPr>
          <w:rFonts w:ascii="Tahoma" w:eastAsia="Tahoma" w:hAnsi="Tahoma" w:cs="Tahoma"/>
          <w:color w:val="000000"/>
        </w:rPr>
      </w:pPr>
      <w:bookmarkStart w:id="1" w:name="_Hlk207957291"/>
      <w:r w:rsidRPr="008E65F4">
        <w:rPr>
          <w:rFonts w:ascii="Tahoma" w:eastAsia="Tahoma" w:hAnsi="Tahoma" w:cs="Tahoma"/>
          <w:color w:val="000000"/>
        </w:rPr>
        <w:t>Ogni Consiglio di Classe si impegna a s</w:t>
      </w:r>
      <w:r>
        <w:rPr>
          <w:rFonts w:ascii="Tahoma" w:eastAsia="Tahoma" w:hAnsi="Tahoma" w:cs="Tahoma"/>
          <w:color w:val="000000"/>
        </w:rPr>
        <w:t>eguire</w:t>
      </w:r>
      <w:r w:rsidRPr="008E65F4">
        <w:rPr>
          <w:rFonts w:ascii="Tahoma" w:eastAsia="Tahoma" w:hAnsi="Tahoma" w:cs="Tahoma"/>
          <w:color w:val="000000"/>
        </w:rPr>
        <w:t xml:space="preserve"> costantemente l’andamento didattico degli studenti e a </w:t>
      </w:r>
      <w:r>
        <w:rPr>
          <w:rFonts w:ascii="Tahoma" w:eastAsia="Tahoma" w:hAnsi="Tahoma" w:cs="Tahoma"/>
          <w:color w:val="000000"/>
        </w:rPr>
        <w:t>comunicare</w:t>
      </w:r>
      <w:r w:rsidRPr="008E65F4">
        <w:rPr>
          <w:rFonts w:ascii="Tahoma" w:eastAsia="Tahoma" w:hAnsi="Tahoma" w:cs="Tahoma"/>
          <w:color w:val="000000"/>
        </w:rPr>
        <w:t xml:space="preserve"> periodicamente </w:t>
      </w:r>
      <w:r w:rsidRPr="009A27CA">
        <w:rPr>
          <w:rFonts w:ascii="Tahoma" w:eastAsia="Tahoma" w:hAnsi="Tahoma" w:cs="Tahoma"/>
          <w:color w:val="000000"/>
        </w:rPr>
        <w:t>(novembre, gennaio/febbraio, aprile)</w:t>
      </w:r>
      <w:r w:rsidRPr="008E65F4">
        <w:rPr>
          <w:rFonts w:ascii="Tahoma" w:eastAsia="Tahoma" w:hAnsi="Tahoma" w:cs="Tahoma"/>
          <w:color w:val="000000"/>
        </w:rPr>
        <w:t xml:space="preserve"> alle famiglie le carenze mediante una lettera ufficiale </w:t>
      </w:r>
      <w:r>
        <w:rPr>
          <w:rFonts w:ascii="Tahoma" w:eastAsia="Tahoma" w:hAnsi="Tahoma" w:cs="Tahoma"/>
          <w:color w:val="000000"/>
        </w:rPr>
        <w:t>relativa all’andamento didattico e disciplinare degli studenti</w:t>
      </w:r>
      <w:r w:rsidRPr="008E65F4">
        <w:rPr>
          <w:rFonts w:ascii="Tahoma" w:eastAsia="Tahoma" w:hAnsi="Tahoma" w:cs="Tahoma"/>
        </w:rPr>
        <w:t>.</w:t>
      </w:r>
    </w:p>
    <w:bookmarkEnd w:id="1"/>
    <w:p w14:paraId="7791DA68" w14:textId="77777777" w:rsidR="00663FEC" w:rsidRPr="008E65F4" w:rsidRDefault="00663FEC" w:rsidP="00663FEC">
      <w:pPr>
        <w:pBdr>
          <w:top w:val="nil"/>
          <w:left w:val="nil"/>
          <w:bottom w:val="nil"/>
          <w:right w:val="nil"/>
          <w:between w:val="nil"/>
        </w:pBdr>
        <w:spacing w:before="31" w:after="120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>L'adozione del periodo unico mira a:</w:t>
      </w:r>
    </w:p>
    <w:p w14:paraId="3174C0A4" w14:textId="77777777" w:rsidR="00663FEC" w:rsidRPr="008E65F4" w:rsidRDefault="00663FEC" w:rsidP="00663FEC">
      <w:pPr>
        <w:widowControl w:val="0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before="31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>attuare una valutazione distesa e formativa, in grado di recepire i miglioramenti e gli sviluppi dei percorsi individuali</w:t>
      </w:r>
    </w:p>
    <w:p w14:paraId="670F2CF7" w14:textId="77777777" w:rsidR="00663FEC" w:rsidRPr="008E65F4" w:rsidRDefault="00663FEC" w:rsidP="00663FEC">
      <w:pPr>
        <w:widowControl w:val="0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before="31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>rendere la valutazione un elemento importante del processo di apprendimento</w:t>
      </w:r>
    </w:p>
    <w:p w14:paraId="4C3CF452" w14:textId="77777777" w:rsidR="00663FEC" w:rsidRPr="008E65F4" w:rsidRDefault="00663FEC" w:rsidP="00663FEC">
      <w:pPr>
        <w:widowControl w:val="0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before="31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 xml:space="preserve">valorizzare l’interesse per la conoscenza superando l’idea di “studiare per il voto” </w:t>
      </w:r>
    </w:p>
    <w:p w14:paraId="5975B98A" w14:textId="77777777" w:rsidR="00663FEC" w:rsidRPr="008E65F4" w:rsidRDefault="00663FEC" w:rsidP="00663FEC">
      <w:pPr>
        <w:widowControl w:val="0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before="31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>favorire la distribuzione delle verifiche secondo una scansione più armonica e rispettosa dei ritmi di apprendimento di ogni alunno</w:t>
      </w:r>
    </w:p>
    <w:p w14:paraId="30981E2D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b/>
          <w:color w:val="000000"/>
        </w:rPr>
      </w:pPr>
    </w:p>
    <w:p w14:paraId="56CA7665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b/>
          <w:color w:val="000000"/>
        </w:rPr>
        <w:t>10.STRATEGIE DA METTERE IN ATTO PER IL RECUPERO DELLE CARENZE DISCIPLINARI E RILEVATE NEL CORSO DELL’ANNO SCOLASTICO</w:t>
      </w:r>
    </w:p>
    <w:p w14:paraId="302CD68F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p w14:paraId="43300BEF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>Per consentire il recupero delle carenze che dovessero emergere in corso d’anno i docenti utilizzeranno le seguenti modalità:</w:t>
      </w:r>
    </w:p>
    <w:p w14:paraId="25469D74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tbl>
      <w:tblPr>
        <w:tblStyle w:val="af4"/>
        <w:tblW w:w="10624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886"/>
        <w:gridCol w:w="1408"/>
        <w:gridCol w:w="1788"/>
        <w:gridCol w:w="1418"/>
        <w:gridCol w:w="1418"/>
        <w:gridCol w:w="1706"/>
      </w:tblGrid>
      <w:tr w:rsidR="00663FEC" w14:paraId="26D22596" w14:textId="37D19D87" w:rsidTr="00663FEC">
        <w:trPr>
          <w:trHeight w:val="340"/>
          <w:tblHeader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  <w:vAlign w:val="center"/>
          </w:tcPr>
          <w:p w14:paraId="21132583" w14:textId="77777777" w:rsidR="00663FEC" w:rsidRDefault="00663FEC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MATERIA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  <w:vAlign w:val="center"/>
          </w:tcPr>
          <w:p w14:paraId="7692D92B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Recupero in itinere</w:t>
            </w: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  <w:vAlign w:val="center"/>
          </w:tcPr>
          <w:p w14:paraId="7AA24ADE" w14:textId="179E90B6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Corsi di recupero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68439434" w14:textId="0CFF4F75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Pausa didattica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  <w:vAlign w:val="center"/>
          </w:tcPr>
          <w:p w14:paraId="3F1F176A" w14:textId="19583706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Attività di mentoring</w:t>
            </w: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7F950561" w14:textId="245FA045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Studio individuale guidato/assistito</w:t>
            </w:r>
          </w:p>
        </w:tc>
      </w:tr>
      <w:tr w:rsidR="00663FEC" w14:paraId="4A6A565D" w14:textId="12FC4E88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F8AA6E" w14:textId="77777777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MATEMATICA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AF2DFA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83BEDE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55D170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3E059E" w14:textId="0399837C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5D6748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3F15E8D1" w14:textId="3E5037FB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801110" w14:textId="4988F849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TTRG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1B8681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03C7B9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8B37A3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11DB46" w14:textId="7E5081A9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8077B8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71A4B6F7" w14:textId="77777777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F6CE30" w14:textId="47B82762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STA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50ED1E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A55E09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036BAB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153359" w14:textId="04E2632D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5F9A06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7F37B1B3" w14:textId="297D9806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917257" w14:textId="77777777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 xml:space="preserve">INGLESE 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DC5A55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8249D8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C65962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57AA94" w14:textId="2A467369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3DF146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4A4E1E4A" w14:textId="2D5DF521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A91A3D" w14:textId="77777777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SCIENZE INTEGRATE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605386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7132D1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09C023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B74E93" w14:textId="3360076D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91BFA5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3575998F" w14:textId="5A71C973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ECE243" w14:textId="77777777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FISICA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B0F4F6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B26C4B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940E80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F13470" w14:textId="3F1CA288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4A1692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3CD0BD76" w14:textId="6750B80D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90D9F0" w14:textId="77777777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CHIMICA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05C7F7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D551A2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08842D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A973EA" w14:textId="72FD2F32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B1C2D6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5AFC1BCB" w14:textId="4F548454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020E62" w14:textId="77777777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TECNOLOGIE INFORMATICHE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EE6E49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09D890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9D28DE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C5D152" w14:textId="3FC3ABA8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657955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06E0871E" w14:textId="67ECA484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C30EE5" w14:textId="77777777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LINGUA E LETTERATURA ITALIANA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1F19FF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3504F5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8E7796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0C031F" w14:textId="3835A883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7058DB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279027AE" w14:textId="7D0DC1E4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AC4EFB" w14:textId="77777777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STORIA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5EDF27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A3D1A1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5E9984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ADEDFF" w14:textId="5D8EB911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D43D3E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3D9DAD32" w14:textId="503E3F46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4F0218" w14:textId="77777777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GEOGRAFIA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104249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CBD61E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09F133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E21072" w14:textId="13343CB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0E52C4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17C2C3BB" w14:textId="638A3072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0A3173" w14:textId="735EA785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DIRITTO ED ECONOMIA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180442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683F00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DEA596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45D9D6" w14:textId="56771E9F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71805F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572A9FE3" w14:textId="77777777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11FBC8" w14:textId="1186AC83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EDUCAZIONE CIVICA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F4F80F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DD071B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78688D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665E5D" w14:textId="22832D95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3F0188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7D2864C1" w14:textId="6856991F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DBA05F" w14:textId="77777777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SCIENZE MOTORIE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A42244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C38F07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77ADFC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52D0FD" w14:textId="2F4F9E46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3D2795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663FEC" w14:paraId="3BAC21B8" w14:textId="0E24597F" w:rsidTr="00663FEC">
        <w:trPr>
          <w:trHeight w:val="283"/>
          <w:jc w:val="center"/>
        </w:trPr>
        <w:tc>
          <w:tcPr>
            <w:tcW w:w="2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AE4111" w14:textId="77777777" w:rsidR="00663FEC" w:rsidRPr="0014404D" w:rsidRDefault="00663FEC" w:rsidP="00BE4A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 w:rsidRPr="0014404D">
              <w:rPr>
                <w:rFonts w:ascii="Tahoma" w:eastAsia="Tahoma" w:hAnsi="Tahoma" w:cs="Tahoma"/>
                <w:color w:val="000000"/>
              </w:rPr>
              <w:t>RELIGIONE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02F3E1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52DC40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F2B75B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D8511A" w14:textId="365A6C1F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8A12DD" w14:textId="77777777" w:rsidR="00663FEC" w:rsidRDefault="00663F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</w:tbl>
    <w:p w14:paraId="5596706D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p w14:paraId="7CBF3644" w14:textId="77777777" w:rsidR="00BD3A8B" w:rsidRPr="00387D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b/>
          <w:color w:val="000000"/>
        </w:rPr>
      </w:pPr>
      <w:r w:rsidRPr="00387D8F">
        <w:rPr>
          <w:rFonts w:ascii="Tahoma" w:eastAsia="Tahoma" w:hAnsi="Tahoma" w:cs="Tahoma"/>
          <w:b/>
          <w:color w:val="000000"/>
        </w:rPr>
        <w:t xml:space="preserve">Registrazione e rendicontazione delle attività di recupero </w:t>
      </w:r>
    </w:p>
    <w:p w14:paraId="4E91B6C7" w14:textId="77777777" w:rsidR="00BD3A8B" w:rsidRPr="00387D8F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t>Per le attività di mentoring fa fede il registro elettronico.</w:t>
      </w:r>
    </w:p>
    <w:p w14:paraId="471DD5AC" w14:textId="77777777" w:rsidR="00BD3A8B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t>Le altre attività di recupero vanno indicate con chiarezza sul RE, scrivendo: “Recupero in itinere”</w:t>
      </w:r>
    </w:p>
    <w:p w14:paraId="19104CFF" w14:textId="77777777" w:rsidR="00E07580" w:rsidRDefault="00E07580" w:rsidP="00E07580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color w:val="000000"/>
        </w:rPr>
      </w:pPr>
    </w:p>
    <w:p w14:paraId="74F77AEC" w14:textId="77777777" w:rsidR="00E07580" w:rsidRDefault="00E07580" w:rsidP="00E07580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color w:val="000000"/>
        </w:rPr>
      </w:pPr>
    </w:p>
    <w:p w14:paraId="540B3331" w14:textId="77777777" w:rsidR="0020106E" w:rsidRDefault="0020106E" w:rsidP="00E07580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color w:val="000000"/>
        </w:rPr>
      </w:pPr>
    </w:p>
    <w:p w14:paraId="3F6CBAAA" w14:textId="77777777" w:rsidR="0020106E" w:rsidRDefault="0020106E" w:rsidP="00E07580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color w:val="000000"/>
        </w:rPr>
      </w:pPr>
    </w:p>
    <w:p w14:paraId="3698EDE9" w14:textId="77777777" w:rsidR="00E07580" w:rsidRPr="00387D8F" w:rsidRDefault="00E07580" w:rsidP="00E07580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color w:val="000000"/>
        </w:rPr>
      </w:pPr>
    </w:p>
    <w:p w14:paraId="7A2D0EBA" w14:textId="39412C7C" w:rsidR="00BD3A8B" w:rsidRDefault="00BA37E2" w:rsidP="00BA37E2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lastRenderedPageBreak/>
        <w:t>11.</w:t>
      </w:r>
      <w:r w:rsidRPr="00387D8F">
        <w:rPr>
          <w:rFonts w:ascii="Tahoma" w:eastAsia="Tahoma" w:hAnsi="Tahoma" w:cs="Tahoma"/>
          <w:b/>
          <w:color w:val="000000"/>
        </w:rPr>
        <w:t>NUMERO MINIMO DI PROVE PER DISCIPLINA</w:t>
      </w:r>
    </w:p>
    <w:p w14:paraId="6C2AEDD5" w14:textId="77777777" w:rsidR="00E07580" w:rsidRDefault="00E0758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ahoma" w:eastAsia="Tahoma" w:hAnsi="Tahoma" w:cs="Tahoma"/>
          <w:b/>
          <w:color w:val="000000"/>
        </w:rPr>
      </w:pPr>
    </w:p>
    <w:p w14:paraId="3A27F115" w14:textId="77777777" w:rsidR="00E07580" w:rsidRPr="00E51BAC" w:rsidRDefault="00E07580" w:rsidP="00514C8E">
      <w:pPr>
        <w:pStyle w:val="Corpotesto"/>
        <w:spacing w:after="100" w:afterAutospacing="1" w:line="240" w:lineRule="auto"/>
        <w:jc w:val="both"/>
        <w:rPr>
          <w:rFonts w:ascii="Tahoma" w:hAnsi="Tahoma" w:cs="Tahoma"/>
          <w:sz w:val="20"/>
          <w:szCs w:val="20"/>
        </w:rPr>
      </w:pPr>
      <w:r w:rsidRPr="00E51BAC">
        <w:rPr>
          <w:rFonts w:ascii="Tahoma" w:hAnsi="Tahoma" w:cs="Tahoma"/>
          <w:color w:val="1E1E1B"/>
          <w:w w:val="105"/>
          <w:sz w:val="20"/>
          <w:szCs w:val="20"/>
        </w:rPr>
        <w:t>Ciascun docente programma e attua nel corso dell’anno scolastico un congruo numero di verifiche scritte e/o orali.</w:t>
      </w:r>
    </w:p>
    <w:p w14:paraId="3B18B4D6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rPr>
          <w:rFonts w:ascii="Tahoma" w:eastAsia="Tahoma" w:hAnsi="Tahoma" w:cs="Tahoma"/>
          <w:color w:val="000000"/>
        </w:rPr>
      </w:pPr>
      <w:r>
        <w:rPr>
          <w:rFonts w:ascii="Arial" w:eastAsia="Arial" w:hAnsi="Arial" w:cs="Arial"/>
          <w:b/>
          <w:color w:val="000000"/>
        </w:rPr>
        <w:t>12.</w:t>
      </w:r>
      <w:r>
        <w:rPr>
          <w:rFonts w:ascii="Tahoma" w:eastAsia="Tahoma" w:hAnsi="Tahoma" w:cs="Tahoma"/>
          <w:b/>
          <w:color w:val="000000"/>
        </w:rPr>
        <w:t xml:space="preserve"> DEFINIZIONE NUMERO MASSIMO PROVE SOMMATIVE SETTIMANALI E GIORNALIERE</w:t>
      </w:r>
    </w:p>
    <w:p w14:paraId="3DDE556D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p w14:paraId="15800EB7" w14:textId="67697BA2" w:rsidR="00BD3A8B" w:rsidRDefault="0000000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Prove sommative scritte settimanali: </w:t>
      </w:r>
      <w:r w:rsidR="008148F9">
        <w:rPr>
          <w:rFonts w:ascii="Tahoma" w:eastAsia="Tahoma" w:hAnsi="Tahoma" w:cs="Tahoma"/>
          <w:color w:val="000000"/>
        </w:rPr>
        <w:t>……</w:t>
      </w:r>
    </w:p>
    <w:p w14:paraId="6CC14D55" w14:textId="202562F6" w:rsidR="00BD3A8B" w:rsidRDefault="0000000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Prove sommative scritte giornaliere: </w:t>
      </w:r>
      <w:r w:rsidR="008148F9">
        <w:rPr>
          <w:rFonts w:ascii="Tahoma" w:eastAsia="Tahoma" w:hAnsi="Tahoma" w:cs="Tahoma"/>
          <w:color w:val="000000"/>
        </w:rPr>
        <w:t>…</w:t>
      </w:r>
      <w:proofErr w:type="gramStart"/>
      <w:r w:rsidR="008148F9">
        <w:rPr>
          <w:rFonts w:ascii="Tahoma" w:eastAsia="Tahoma" w:hAnsi="Tahoma" w:cs="Tahoma"/>
          <w:color w:val="000000"/>
        </w:rPr>
        <w:t>…….</w:t>
      </w:r>
      <w:proofErr w:type="gramEnd"/>
      <w:r w:rsidR="008148F9">
        <w:rPr>
          <w:rFonts w:ascii="Tahoma" w:eastAsia="Tahoma" w:hAnsi="Tahoma" w:cs="Tahoma"/>
          <w:color w:val="000000"/>
        </w:rPr>
        <w:t>.</w:t>
      </w:r>
    </w:p>
    <w:p w14:paraId="4EC0A153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hanging="2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Nei limiti del possibile si cercherà di rispettare i limiti indicati. Ciascun docente cercherà di programmare con un certo anticipo l’assegnazione di lezioni e compiti particolarmente impegnativi, in modo da permettere agli studenti di organizzare adeguatamente la propria attività di studio. </w:t>
      </w:r>
    </w:p>
    <w:p w14:paraId="4EF9D946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>Nell’agenda del registro di classe saranno riportate le date delle verifiche che, salvo casi del tutto eccezionali, dovranno essere programmate con adeguato anticipo (NOTA: accordarsi sull’opportunità di non programmare da un giorno all’altro le verifiche, salvo in casi eccezionali)</w:t>
      </w:r>
    </w:p>
    <w:p w14:paraId="62113063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</w:p>
    <w:p w14:paraId="487A3DA0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b/>
          <w:color w:val="000000"/>
        </w:rPr>
        <w:t>13. DEFINIZIONE DEL CARICO DI LAVORO DOMESTICO</w:t>
      </w:r>
    </w:p>
    <w:p w14:paraId="149B000A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</w:p>
    <w:p w14:paraId="195D3C1A" w14:textId="5FEA515B" w:rsidR="00BD3A8B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I docenti, tenuto conto dell’orario settimanale della classe, concordano quanto segue: si ritiene che per poter seguire con profitto l’attività didattica l’impegno di studio da parte degli alunni non debba essere inferiore alle </w:t>
      </w:r>
      <w:proofErr w:type="gramStart"/>
      <w:r w:rsidR="008148F9">
        <w:rPr>
          <w:rFonts w:ascii="Tahoma" w:eastAsia="Tahoma" w:hAnsi="Tahoma" w:cs="Tahoma"/>
          <w:color w:val="000000"/>
        </w:rPr>
        <w:t>…….</w:t>
      </w:r>
      <w:proofErr w:type="gramEnd"/>
      <w:r w:rsidR="008148F9">
        <w:rPr>
          <w:rFonts w:ascii="Tahoma" w:eastAsia="Tahoma" w:hAnsi="Tahoma" w:cs="Tahoma"/>
          <w:color w:val="000000"/>
        </w:rPr>
        <w:t>.</w:t>
      </w:r>
      <w:r>
        <w:rPr>
          <w:rFonts w:ascii="Tahoma" w:eastAsia="Tahoma" w:hAnsi="Tahoma" w:cs="Tahoma"/>
          <w:color w:val="000000"/>
        </w:rPr>
        <w:t xml:space="preserve"> ore. </w:t>
      </w:r>
    </w:p>
    <w:p w14:paraId="28D77B54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>Nell’assegnazione dei compiti si cercherà per quanto possibile di distribuirli nel tempo e di evitare carichi eccessivi per il giorno successivo. Ogni docente a tal fine indicherà nel registro di classe i compiti assegnati e la data della consegna degli stessi.</w:t>
      </w:r>
    </w:p>
    <w:p w14:paraId="6DA2FCBC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</w:p>
    <w:p w14:paraId="20C6B37B" w14:textId="77777777" w:rsidR="00BD3A8B" w:rsidRPr="00387D8F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b/>
          <w:color w:val="000000"/>
        </w:rPr>
      </w:pPr>
      <w:r w:rsidRPr="00387D8F">
        <w:rPr>
          <w:rFonts w:ascii="Tahoma" w:eastAsia="Tahoma" w:hAnsi="Tahoma" w:cs="Tahoma"/>
          <w:b/>
          <w:color w:val="000000"/>
        </w:rPr>
        <w:t>14. LA VALUTAZIONE</w:t>
      </w:r>
    </w:p>
    <w:p w14:paraId="01E040D7" w14:textId="77777777" w:rsidR="00BD3A8B" w:rsidRPr="00387D8F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b/>
        </w:rPr>
      </w:pPr>
    </w:p>
    <w:p w14:paraId="6EB9D884" w14:textId="77777777" w:rsidR="00BD3A8B" w:rsidRPr="00387D8F" w:rsidRDefault="00000000">
      <w:pPr>
        <w:widowControl w:val="0"/>
        <w:ind w:right="216"/>
        <w:jc w:val="both"/>
        <w:rPr>
          <w:rFonts w:ascii="Tahoma" w:eastAsia="Tahoma" w:hAnsi="Tahoma" w:cs="Tahoma"/>
        </w:rPr>
      </w:pPr>
      <w:r w:rsidRPr="00387D8F">
        <w:rPr>
          <w:rFonts w:ascii="Tahoma" w:eastAsia="Tahoma" w:hAnsi="Tahoma" w:cs="Tahoma"/>
        </w:rPr>
        <w:t xml:space="preserve">La valutazione è un aspetto fondamentale del processo di apprendimento/insegnamento di cui condivide i caratteri di dinamicità e di complessità. Perché si possa realizzare pienamente la sua </w:t>
      </w:r>
      <w:r w:rsidRPr="00387D8F">
        <w:rPr>
          <w:rFonts w:ascii="Tahoma" w:eastAsia="Tahoma" w:hAnsi="Tahoma" w:cs="Tahoma"/>
          <w:u w:val="single"/>
        </w:rPr>
        <w:t>valenza formativa</w:t>
      </w:r>
      <w:r w:rsidRPr="00387D8F">
        <w:rPr>
          <w:rFonts w:ascii="Tahoma" w:eastAsia="Tahoma" w:hAnsi="Tahoma" w:cs="Tahoma"/>
        </w:rPr>
        <w:t xml:space="preserve">, è opportuno che </w:t>
      </w:r>
    </w:p>
    <w:p w14:paraId="6AB4287A" w14:textId="77777777" w:rsidR="00BD3A8B" w:rsidRPr="00387D8F" w:rsidRDefault="00BD3A8B">
      <w:pPr>
        <w:widowControl w:val="0"/>
        <w:ind w:left="213" w:right="216"/>
        <w:jc w:val="both"/>
        <w:rPr>
          <w:rFonts w:ascii="Tahoma" w:eastAsia="Tahoma" w:hAnsi="Tahoma" w:cs="Tahoma"/>
        </w:rPr>
      </w:pPr>
    </w:p>
    <w:p w14:paraId="1C81B926" w14:textId="77777777" w:rsidR="00BD3A8B" w:rsidRPr="00387D8F" w:rsidRDefault="00000000">
      <w:pPr>
        <w:widowControl w:val="0"/>
        <w:ind w:left="213" w:right="216"/>
        <w:jc w:val="both"/>
        <w:rPr>
          <w:rFonts w:ascii="Tahoma" w:eastAsia="Tahoma" w:hAnsi="Tahoma" w:cs="Tahoma"/>
        </w:rPr>
      </w:pPr>
      <w:r w:rsidRPr="00387D8F">
        <w:rPr>
          <w:rFonts w:ascii="Tahoma" w:eastAsia="Tahoma" w:hAnsi="Tahoma" w:cs="Tahoma"/>
        </w:rPr>
        <w:t>- gli obiettivi del percorso formativo in termini di conoscenze, abilità e competenze siano ben condivisi con gli studenti all’inizio dell’anno scolastico, e ogni qualvolta si renda necessario ribadirne l’importanza.</w:t>
      </w:r>
    </w:p>
    <w:p w14:paraId="37A89EB4" w14:textId="77777777" w:rsidR="00BD3A8B" w:rsidRPr="00387D8F" w:rsidRDefault="00000000">
      <w:pPr>
        <w:widowControl w:val="0"/>
        <w:ind w:left="213" w:right="216"/>
        <w:jc w:val="both"/>
        <w:rPr>
          <w:rFonts w:ascii="Tahoma" w:eastAsia="Tahoma" w:hAnsi="Tahoma" w:cs="Tahoma"/>
        </w:rPr>
      </w:pPr>
      <w:r w:rsidRPr="00387D8F">
        <w:rPr>
          <w:rFonts w:ascii="Tahoma" w:eastAsia="Tahoma" w:hAnsi="Tahoma" w:cs="Tahoma"/>
        </w:rPr>
        <w:t>- tutti gli atti del processo valutativo avvengano in un clima di serenità e fiducia in cui non si abbia paura di sbagliare e di rischiare.</w:t>
      </w:r>
    </w:p>
    <w:p w14:paraId="5ADD2632" w14:textId="77777777" w:rsidR="00BD3A8B" w:rsidRPr="00387D8F" w:rsidRDefault="00000000">
      <w:pPr>
        <w:widowControl w:val="0"/>
        <w:ind w:left="213" w:right="213"/>
        <w:jc w:val="both"/>
        <w:rPr>
          <w:rFonts w:ascii="Tahoma" w:eastAsia="Tahoma" w:hAnsi="Tahoma" w:cs="Tahoma"/>
        </w:rPr>
      </w:pPr>
      <w:r w:rsidRPr="00387D8F">
        <w:rPr>
          <w:rFonts w:ascii="Tahoma" w:eastAsia="Tahoma" w:hAnsi="Tahoma" w:cs="Tahoma"/>
        </w:rPr>
        <w:t>La valutazione precede, accompagna e segue i percorsi curricolari, svolgendo funzione diagnostica (individuare carenze e potenzialità), formativa (aiutare a colmare le carenze ed esprimere le potenzialità), proattiva (stimolare atteggiamenti positivi nei confronti dell’apprendimento) e certificativa (rispetto ai livelli di profitto e al quadro europeo).</w:t>
      </w:r>
    </w:p>
    <w:p w14:paraId="710F3EF4" w14:textId="77777777" w:rsidR="00BD3A8B" w:rsidRPr="00387D8F" w:rsidRDefault="00000000">
      <w:pPr>
        <w:widowControl w:val="0"/>
        <w:ind w:left="213" w:right="213"/>
        <w:jc w:val="both"/>
        <w:rPr>
          <w:rFonts w:ascii="Tahoma" w:eastAsia="Tahoma" w:hAnsi="Tahoma" w:cs="Tahoma"/>
        </w:rPr>
      </w:pPr>
      <w:r w:rsidRPr="00387D8F">
        <w:rPr>
          <w:rFonts w:ascii="Tahoma" w:eastAsia="Tahoma" w:hAnsi="Tahoma" w:cs="Tahoma"/>
        </w:rPr>
        <w:t>La valutazione pertanto:</w:t>
      </w:r>
    </w:p>
    <w:p w14:paraId="70EEFAF8" w14:textId="77777777" w:rsidR="00BD3A8B" w:rsidRPr="00387D8F" w:rsidRDefault="00000000">
      <w:pPr>
        <w:widowControl w:val="0"/>
        <w:ind w:left="213" w:right="213"/>
        <w:jc w:val="both"/>
        <w:rPr>
          <w:rFonts w:ascii="Tahoma" w:eastAsia="Tahoma" w:hAnsi="Tahoma" w:cs="Tahoma"/>
        </w:rPr>
      </w:pPr>
      <w:r w:rsidRPr="00387D8F">
        <w:rPr>
          <w:rFonts w:ascii="Tahoma" w:eastAsia="Tahoma" w:hAnsi="Tahoma" w:cs="Tahoma"/>
        </w:rPr>
        <w:t>- deve consentire la raccolta sistematica di informazioni allo scopo di calibrare il processo educativo;</w:t>
      </w:r>
    </w:p>
    <w:p w14:paraId="1B1EDE54" w14:textId="77777777" w:rsidR="00BD3A8B" w:rsidRPr="00387D8F" w:rsidRDefault="00000000">
      <w:pPr>
        <w:widowControl w:val="0"/>
        <w:numPr>
          <w:ilvl w:val="0"/>
          <w:numId w:val="9"/>
        </w:numPr>
        <w:tabs>
          <w:tab w:val="left" w:pos="343"/>
        </w:tabs>
        <w:ind w:right="214" w:firstLine="0"/>
        <w:jc w:val="both"/>
        <w:rPr>
          <w:rFonts w:ascii="Tahoma" w:eastAsia="Tahoma" w:hAnsi="Tahoma" w:cs="Tahoma"/>
        </w:rPr>
      </w:pPr>
      <w:r w:rsidRPr="00387D8F">
        <w:rPr>
          <w:rFonts w:ascii="Tahoma" w:eastAsia="Tahoma" w:hAnsi="Tahoma" w:cs="Tahoma"/>
        </w:rPr>
        <w:t xml:space="preserve"> verifica in modo costante il raggiungimento degli obiettivi didattici e </w:t>
      </w:r>
      <w:r w:rsidRPr="00387D8F">
        <w:rPr>
          <w:rFonts w:ascii="Tahoma" w:eastAsia="Tahoma" w:hAnsi="Tahoma" w:cs="Tahoma"/>
          <w:u w:val="single"/>
        </w:rPr>
        <w:t xml:space="preserve">formativi </w:t>
      </w:r>
      <w:r w:rsidRPr="00387D8F">
        <w:rPr>
          <w:rFonts w:ascii="Tahoma" w:eastAsia="Tahoma" w:hAnsi="Tahoma" w:cs="Tahoma"/>
        </w:rPr>
        <w:t>attraverso criteri di misurazione chiari e condivisi;</w:t>
      </w:r>
    </w:p>
    <w:p w14:paraId="0A43F517" w14:textId="77777777" w:rsidR="00BD3A8B" w:rsidRPr="00387D8F" w:rsidRDefault="00000000">
      <w:pPr>
        <w:widowControl w:val="0"/>
        <w:numPr>
          <w:ilvl w:val="0"/>
          <w:numId w:val="9"/>
        </w:numPr>
        <w:tabs>
          <w:tab w:val="left" w:pos="343"/>
        </w:tabs>
        <w:spacing w:line="293" w:lineRule="auto"/>
        <w:ind w:left="342" w:hanging="130"/>
        <w:jc w:val="both"/>
        <w:rPr>
          <w:rFonts w:ascii="Tahoma" w:eastAsia="Tahoma" w:hAnsi="Tahoma" w:cs="Tahoma"/>
        </w:rPr>
      </w:pPr>
      <w:r w:rsidRPr="00387D8F">
        <w:rPr>
          <w:rFonts w:ascii="Tahoma" w:eastAsia="Tahoma" w:hAnsi="Tahoma" w:cs="Tahoma"/>
        </w:rPr>
        <w:t>mira a rendere sempre più consapevole lo studente del proprio percorso di crescita.</w:t>
      </w:r>
    </w:p>
    <w:p w14:paraId="6C1E2C26" w14:textId="77777777" w:rsidR="00BD3A8B" w:rsidRPr="00387D8F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b/>
        </w:rPr>
      </w:pPr>
    </w:p>
    <w:p w14:paraId="5C90A1DE" w14:textId="77777777" w:rsidR="00BD3A8B" w:rsidRPr="00387D8F" w:rsidRDefault="00000000">
      <w:pPr>
        <w:pBdr>
          <w:top w:val="nil"/>
          <w:left w:val="nil"/>
          <w:bottom w:val="nil"/>
          <w:right w:val="nil"/>
          <w:between w:val="nil"/>
        </w:pBdr>
        <w:spacing w:after="120"/>
        <w:ind w:right="209"/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t>La valutazione formativa finale esprime il livello di preparazione dello studente in ciascuna disciplina ed è decisa collegialmente dal Consiglio di Classe sia per la singola disciplina sia per la valutazione complessiva del percorso scolastico (ammissione/non ammissione alla classe successiva).</w:t>
      </w:r>
    </w:p>
    <w:p w14:paraId="339EA96D" w14:textId="77777777" w:rsidR="00BD3A8B" w:rsidRPr="00387D8F" w:rsidRDefault="00000000">
      <w:pPr>
        <w:pBdr>
          <w:top w:val="nil"/>
          <w:left w:val="nil"/>
          <w:bottom w:val="nil"/>
          <w:right w:val="nil"/>
          <w:between w:val="nil"/>
        </w:pBdr>
        <w:spacing w:after="120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t>I voti finali terranno conto, oltre che delle valutazioni intermedie, anche dei seguenti elementi:</w:t>
      </w:r>
    </w:p>
    <w:p w14:paraId="68D68406" w14:textId="77777777" w:rsidR="00BD3A8B" w:rsidRPr="00387D8F" w:rsidRDefault="00000000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343"/>
        </w:tabs>
        <w:ind w:left="342" w:hanging="130"/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t>situazione culturale di partenza di ogni singolo allievo;</w:t>
      </w:r>
    </w:p>
    <w:p w14:paraId="0893DAAF" w14:textId="77777777" w:rsidR="00BD3A8B" w:rsidRPr="00387D8F" w:rsidRDefault="00000000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377"/>
        </w:tabs>
        <w:ind w:left="376" w:hanging="164"/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t>crescita dello studente rispetto ai livelli di partenza espressa nel progressivo miglioramento;</w:t>
      </w:r>
    </w:p>
    <w:p w14:paraId="2B3932C2" w14:textId="77777777" w:rsidR="00BD3A8B" w:rsidRPr="00387D8F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420"/>
        </w:tabs>
        <w:ind w:left="213" w:right="212"/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</w:rPr>
        <w:t xml:space="preserve">- </w:t>
      </w:r>
      <w:r w:rsidRPr="00387D8F">
        <w:rPr>
          <w:rFonts w:ascii="Tahoma" w:eastAsia="Tahoma" w:hAnsi="Tahoma" w:cs="Tahoma"/>
          <w:color w:val="000000"/>
        </w:rPr>
        <w:t>presenza di particolari elementi di disagio personale che interferisc</w:t>
      </w:r>
      <w:r w:rsidRPr="00387D8F">
        <w:rPr>
          <w:rFonts w:ascii="Tahoma" w:eastAsia="Tahoma" w:hAnsi="Tahoma" w:cs="Tahoma"/>
        </w:rPr>
        <w:t>o</w:t>
      </w:r>
      <w:r w:rsidRPr="00387D8F">
        <w:rPr>
          <w:rFonts w:ascii="Tahoma" w:eastAsia="Tahoma" w:hAnsi="Tahoma" w:cs="Tahoma"/>
          <w:color w:val="000000"/>
        </w:rPr>
        <w:t>no con il processo di apprendimento, se documentato da certificato specialistico che permetta la stesura di un PDP (BES temporaneo – III tipo);</w:t>
      </w:r>
    </w:p>
    <w:p w14:paraId="4C5D0562" w14:textId="77777777" w:rsidR="00BD3A8B" w:rsidRPr="00387D8F" w:rsidRDefault="00000000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343"/>
        </w:tabs>
        <w:spacing w:line="293" w:lineRule="auto"/>
        <w:ind w:left="342" w:hanging="130"/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t>frequenza, partecipazione e impegno nelle attività didattiche;</w:t>
      </w:r>
    </w:p>
    <w:p w14:paraId="27A45054" w14:textId="77777777" w:rsidR="00BD3A8B" w:rsidRPr="00387D8F" w:rsidRDefault="00000000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343"/>
        </w:tabs>
        <w:ind w:left="342" w:hanging="130"/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lastRenderedPageBreak/>
        <w:t>puntualità nell’adempimento alle consegne;</w:t>
      </w:r>
    </w:p>
    <w:p w14:paraId="65AA642E" w14:textId="77777777" w:rsidR="00BD3A8B" w:rsidRPr="00387D8F" w:rsidRDefault="00000000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343"/>
        </w:tabs>
        <w:ind w:left="342" w:hanging="130"/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t>evoluzione del metodo di studio;</w:t>
      </w:r>
    </w:p>
    <w:p w14:paraId="54D2255B" w14:textId="77777777" w:rsidR="00BD3A8B" w:rsidRPr="00387D8F" w:rsidRDefault="00000000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343"/>
        </w:tabs>
        <w:spacing w:before="2"/>
        <w:ind w:left="342" w:hanging="130"/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t>uso efficace degli strumenti didattici e dei suggerimenti degli insegnanti;</w:t>
      </w:r>
    </w:p>
    <w:p w14:paraId="1CEFFC70" w14:textId="77777777" w:rsidR="00BD3A8B" w:rsidRPr="00387D8F" w:rsidRDefault="00000000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343"/>
        </w:tabs>
        <w:spacing w:before="31"/>
        <w:ind w:left="342" w:hanging="130"/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t>contributo ad un clima collaborativo e produttivo all’interno del gruppo classe;</w:t>
      </w:r>
    </w:p>
    <w:p w14:paraId="3DB40923" w14:textId="77777777" w:rsidR="00BD3A8B" w:rsidRPr="00387D8F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336"/>
        </w:tabs>
        <w:spacing w:before="3"/>
        <w:ind w:left="213" w:right="211"/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</w:rPr>
        <w:t xml:space="preserve">- </w:t>
      </w:r>
      <w:r w:rsidRPr="00387D8F">
        <w:rPr>
          <w:rFonts w:ascii="Tahoma" w:eastAsia="Tahoma" w:hAnsi="Tahoma" w:cs="Tahoma"/>
          <w:color w:val="000000"/>
        </w:rPr>
        <w:t>partecipazione ad attività extracurriculari o extrascolastiche che comportino un impegno aggiuntivo e/o una prestazione intellettuale significativa, laddove si rilevi una positiva ricaduta sulle competenze acquisite.</w:t>
      </w:r>
    </w:p>
    <w:p w14:paraId="3ECF6340" w14:textId="77777777" w:rsidR="00BD3A8B" w:rsidRPr="00387D8F" w:rsidRDefault="00BD3A8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ind w:hanging="2"/>
        <w:jc w:val="both"/>
        <w:rPr>
          <w:rFonts w:ascii="Tahoma" w:eastAsia="Tahoma" w:hAnsi="Tahoma" w:cs="Tahoma"/>
          <w:color w:val="000000"/>
        </w:rPr>
      </w:pPr>
    </w:p>
    <w:p w14:paraId="351F586E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ind w:hanging="2"/>
        <w:jc w:val="both"/>
        <w:rPr>
          <w:rFonts w:ascii="Tahoma" w:eastAsia="Tahoma" w:hAnsi="Tahoma" w:cs="Tahoma"/>
          <w:color w:val="000000"/>
        </w:rPr>
      </w:pPr>
      <w:r w:rsidRPr="00387D8F">
        <w:rPr>
          <w:rFonts w:ascii="Tahoma" w:eastAsia="Tahoma" w:hAnsi="Tahoma" w:cs="Tahoma"/>
          <w:color w:val="000000"/>
        </w:rPr>
        <w:t>Per quanto riguarda le competenze ciascun docente farà riferimento alle rubriche valutative definite nell’ambito delle riunioni disciplinari.</w:t>
      </w:r>
    </w:p>
    <w:p w14:paraId="0E90470F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</w:p>
    <w:p w14:paraId="5002CEC8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16C3C1AD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  <w:r>
        <w:rPr>
          <w:rFonts w:ascii="Tahoma" w:eastAsia="Tahoma" w:hAnsi="Tahoma" w:cs="Tahoma"/>
          <w:b/>
          <w:color w:val="000000"/>
        </w:rPr>
        <w:t xml:space="preserve">15. </w:t>
      </w:r>
      <w:r w:rsidRPr="00387D8F">
        <w:rPr>
          <w:rFonts w:ascii="Tahoma" w:eastAsia="Tahoma" w:hAnsi="Tahoma" w:cs="Tahoma"/>
          <w:b/>
          <w:color w:val="000000"/>
        </w:rPr>
        <w:t>DEFINIZIONE DI CRITERI COMUNI PER LA CORRISPONDENZA TRA VOTI E LIVELLI DI COMPETENZA, CONOSCENZA E ABILITA’</w:t>
      </w:r>
    </w:p>
    <w:p w14:paraId="6EE9B65A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tbl>
      <w:tblPr>
        <w:tblStyle w:val="af6"/>
        <w:tblpPr w:leftFromText="141" w:rightFromText="141" w:vertAnchor="text" w:tblpX="449" w:tblpY="285"/>
        <w:tblW w:w="9072" w:type="dxa"/>
        <w:tblInd w:w="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88"/>
        <w:gridCol w:w="1767"/>
        <w:gridCol w:w="3112"/>
        <w:gridCol w:w="3405"/>
      </w:tblGrid>
      <w:tr w:rsidR="00BD3A8B" w14:paraId="5959833C" w14:textId="77777777">
        <w:trPr>
          <w:trHeight w:val="322"/>
        </w:trPr>
        <w:tc>
          <w:tcPr>
            <w:tcW w:w="788" w:type="dxa"/>
            <w:tcBorders>
              <w:bottom w:val="single" w:sz="4" w:space="0" w:color="000000"/>
            </w:tcBorders>
            <w:shd w:val="clear" w:color="auto" w:fill="BDC0BF"/>
          </w:tcPr>
          <w:p w14:paraId="170596DB" w14:textId="77777777" w:rsidR="00BD3A8B" w:rsidRDefault="00BD3A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8284" w:type="dxa"/>
            <w:gridSpan w:val="3"/>
            <w:tcBorders>
              <w:bottom w:val="single" w:sz="4" w:space="0" w:color="000000"/>
            </w:tcBorders>
            <w:shd w:val="clear" w:color="auto" w:fill="BDC0BF"/>
          </w:tcPr>
          <w:p w14:paraId="4C790249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7"/>
              <w:ind w:left="170" w:right="170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Griglia di valutazione delle conoscenze / abilità / competenze</w:t>
            </w:r>
          </w:p>
        </w:tc>
      </w:tr>
      <w:tr w:rsidR="00BD3A8B" w14:paraId="66F92294" w14:textId="77777777" w:rsidTr="00BE4AE5">
        <w:trPr>
          <w:trHeight w:val="312"/>
        </w:trPr>
        <w:tc>
          <w:tcPr>
            <w:tcW w:w="788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E2E4E3"/>
          </w:tcPr>
          <w:p w14:paraId="5A0C7108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VOTO</w:t>
            </w:r>
          </w:p>
        </w:tc>
        <w:tc>
          <w:tcPr>
            <w:tcW w:w="1767" w:type="dxa"/>
            <w:tcBorders>
              <w:top w:val="single" w:sz="4" w:space="0" w:color="000000"/>
              <w:left w:val="single" w:sz="4" w:space="0" w:color="000000"/>
            </w:tcBorders>
          </w:tcPr>
          <w:p w14:paraId="2A5930C0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CONOSCENZE</w:t>
            </w:r>
          </w:p>
        </w:tc>
        <w:tc>
          <w:tcPr>
            <w:tcW w:w="3112" w:type="dxa"/>
            <w:tcBorders>
              <w:top w:val="single" w:sz="4" w:space="0" w:color="000000"/>
            </w:tcBorders>
          </w:tcPr>
          <w:p w14:paraId="3AAFFE5B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ABILITÀ</w:t>
            </w:r>
          </w:p>
        </w:tc>
        <w:tc>
          <w:tcPr>
            <w:tcW w:w="3405" w:type="dxa"/>
            <w:tcBorders>
              <w:top w:val="single" w:sz="4" w:space="0" w:color="000000"/>
            </w:tcBorders>
          </w:tcPr>
          <w:p w14:paraId="0CBDC347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COMPETENZE</w:t>
            </w:r>
          </w:p>
        </w:tc>
      </w:tr>
      <w:tr w:rsidR="00BD3A8B" w14:paraId="3840D518" w14:textId="77777777" w:rsidTr="00BE4AE5">
        <w:trPr>
          <w:trHeight w:val="441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7EB072E9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69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1-2</w:t>
            </w:r>
          </w:p>
        </w:tc>
        <w:tc>
          <w:tcPr>
            <w:tcW w:w="1767" w:type="dxa"/>
            <w:tcBorders>
              <w:left w:val="single" w:sz="4" w:space="0" w:color="000000"/>
            </w:tcBorders>
            <w:shd w:val="clear" w:color="auto" w:fill="EEEEEE"/>
          </w:tcPr>
          <w:p w14:paraId="52354B1B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/>
              <w:rPr>
                <w:color w:val="000000"/>
              </w:rPr>
            </w:pPr>
            <w:r>
              <w:rPr>
                <w:color w:val="000000"/>
              </w:rPr>
              <w:t>Inesistenti</w:t>
            </w:r>
          </w:p>
        </w:tc>
        <w:tc>
          <w:tcPr>
            <w:tcW w:w="3112" w:type="dxa"/>
            <w:shd w:val="clear" w:color="auto" w:fill="EEEEEE"/>
          </w:tcPr>
          <w:p w14:paraId="618F2B64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/>
              <w:rPr>
                <w:color w:val="000000"/>
              </w:rPr>
            </w:pPr>
            <w:r>
              <w:rPr>
                <w:color w:val="000000"/>
              </w:rPr>
              <w:t>Nulle</w:t>
            </w:r>
          </w:p>
        </w:tc>
        <w:tc>
          <w:tcPr>
            <w:tcW w:w="3405" w:type="dxa"/>
            <w:shd w:val="clear" w:color="auto" w:fill="EEEEEE"/>
          </w:tcPr>
          <w:p w14:paraId="4C807A56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base non raggiunto.</w:t>
            </w:r>
          </w:p>
          <w:p w14:paraId="77E21B5E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ind w:left="79"/>
              <w:rPr>
                <w:color w:val="000000"/>
              </w:rPr>
            </w:pPr>
            <w:r>
              <w:rPr>
                <w:color w:val="000000"/>
              </w:rPr>
              <w:t>Nulle</w:t>
            </w:r>
          </w:p>
        </w:tc>
      </w:tr>
      <w:tr w:rsidR="00BD3A8B" w14:paraId="007A3256" w14:textId="77777777" w:rsidTr="00BE4AE5">
        <w:trPr>
          <w:trHeight w:val="643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2A3BBB95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3</w:t>
            </w:r>
          </w:p>
        </w:tc>
        <w:tc>
          <w:tcPr>
            <w:tcW w:w="1767" w:type="dxa"/>
            <w:tcBorders>
              <w:left w:val="single" w:sz="4" w:space="0" w:color="000000"/>
            </w:tcBorders>
          </w:tcPr>
          <w:p w14:paraId="50981001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/>
              <w:rPr>
                <w:color w:val="000000"/>
              </w:rPr>
            </w:pPr>
            <w:r>
              <w:rPr>
                <w:color w:val="000000"/>
              </w:rPr>
              <w:t>Gravemente lacunose</w:t>
            </w:r>
          </w:p>
        </w:tc>
        <w:tc>
          <w:tcPr>
            <w:tcW w:w="3112" w:type="dxa"/>
          </w:tcPr>
          <w:p w14:paraId="74AADE23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375"/>
              <w:rPr>
                <w:color w:val="000000"/>
              </w:rPr>
            </w:pPr>
            <w:r>
              <w:rPr>
                <w:color w:val="000000"/>
              </w:rPr>
              <w:t>Applica conoscenze minime e con gravi errori. Si esprime in modo scorretto e improprio. Compie analisi errate</w:t>
            </w:r>
          </w:p>
        </w:tc>
        <w:tc>
          <w:tcPr>
            <w:tcW w:w="3405" w:type="dxa"/>
          </w:tcPr>
          <w:p w14:paraId="5A18D482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base non raggiunto.</w:t>
            </w:r>
          </w:p>
          <w:p w14:paraId="059D595F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7" w:lineRule="auto"/>
              <w:ind w:left="79" w:right="111"/>
              <w:rPr>
                <w:color w:val="000000"/>
              </w:rPr>
            </w:pPr>
            <w:r>
              <w:rPr>
                <w:color w:val="000000"/>
              </w:rPr>
              <w:t>Non sa organizzare contenuti, né fare valutazioni e collegamenti</w:t>
            </w:r>
          </w:p>
        </w:tc>
      </w:tr>
      <w:tr w:rsidR="00BD3A8B" w14:paraId="47FBADB8" w14:textId="77777777" w:rsidTr="00BE4AE5">
        <w:trPr>
          <w:trHeight w:val="682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6AE9AFC8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4</w:t>
            </w:r>
          </w:p>
        </w:tc>
        <w:tc>
          <w:tcPr>
            <w:tcW w:w="1767" w:type="dxa"/>
            <w:tcBorders>
              <w:left w:val="single" w:sz="4" w:space="0" w:color="000000"/>
            </w:tcBorders>
            <w:shd w:val="clear" w:color="auto" w:fill="EEEEEE"/>
          </w:tcPr>
          <w:p w14:paraId="220981BF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/>
              <w:rPr>
                <w:color w:val="000000"/>
              </w:rPr>
            </w:pPr>
            <w:r>
              <w:rPr>
                <w:color w:val="000000"/>
              </w:rPr>
              <w:t>Lacunose e parziali</w:t>
            </w:r>
          </w:p>
        </w:tc>
        <w:tc>
          <w:tcPr>
            <w:tcW w:w="3112" w:type="dxa"/>
            <w:shd w:val="clear" w:color="auto" w:fill="EEEEEE"/>
          </w:tcPr>
          <w:p w14:paraId="61C34597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545"/>
              <w:jc w:val="both"/>
              <w:rPr>
                <w:color w:val="000000"/>
              </w:rPr>
            </w:pPr>
            <w:r>
              <w:rPr>
                <w:color w:val="000000"/>
              </w:rPr>
              <w:t>Applica conoscenze minime se guidato, ma con errori sostanziali. Si esprime in modo scorretto. Compie analisi lacunose con errori.</w:t>
            </w:r>
          </w:p>
        </w:tc>
        <w:tc>
          <w:tcPr>
            <w:tcW w:w="3405" w:type="dxa"/>
            <w:shd w:val="clear" w:color="auto" w:fill="EEEEEE"/>
          </w:tcPr>
          <w:p w14:paraId="1B519D74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base non raggiunto.</w:t>
            </w:r>
          </w:p>
          <w:p w14:paraId="25123EB0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9" w:right="111"/>
              <w:rPr>
                <w:color w:val="000000"/>
              </w:rPr>
            </w:pPr>
            <w:r>
              <w:rPr>
                <w:color w:val="000000"/>
              </w:rPr>
              <w:t>Riesce con difficoltà ad organizzare contenuti anche semplici, e a fare valutazioni e collegamenti</w:t>
            </w:r>
          </w:p>
        </w:tc>
      </w:tr>
      <w:tr w:rsidR="00BD3A8B" w14:paraId="17148D88" w14:textId="77777777" w:rsidTr="00BE4AE5">
        <w:trPr>
          <w:trHeight w:val="681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1D444623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5</w:t>
            </w:r>
          </w:p>
        </w:tc>
        <w:tc>
          <w:tcPr>
            <w:tcW w:w="1767" w:type="dxa"/>
            <w:tcBorders>
              <w:left w:val="single" w:sz="4" w:space="0" w:color="000000"/>
            </w:tcBorders>
          </w:tcPr>
          <w:p w14:paraId="5F435B78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/>
              <w:rPr>
                <w:color w:val="000000"/>
              </w:rPr>
            </w:pPr>
            <w:r>
              <w:rPr>
                <w:color w:val="000000"/>
              </w:rPr>
              <w:t>Da consolidare</w:t>
            </w:r>
          </w:p>
        </w:tc>
        <w:tc>
          <w:tcPr>
            <w:tcW w:w="3112" w:type="dxa"/>
          </w:tcPr>
          <w:p w14:paraId="3618F19F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110"/>
              <w:rPr>
                <w:color w:val="000000"/>
              </w:rPr>
            </w:pPr>
            <w:r>
              <w:rPr>
                <w:color w:val="000000"/>
              </w:rPr>
              <w:t>Applica le conoscenze con errori non gravi. Si esprime in modo impreciso. Compie analisi parziali.</w:t>
            </w:r>
          </w:p>
        </w:tc>
        <w:tc>
          <w:tcPr>
            <w:tcW w:w="3405" w:type="dxa"/>
          </w:tcPr>
          <w:p w14:paraId="75FA313B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base non raggiunto.</w:t>
            </w:r>
          </w:p>
          <w:p w14:paraId="1A3FA7C9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7" w:lineRule="auto"/>
              <w:ind w:left="79" w:right="164"/>
              <w:rPr>
                <w:color w:val="000000"/>
              </w:rPr>
            </w:pPr>
            <w:r>
              <w:rPr>
                <w:color w:val="000000"/>
              </w:rPr>
              <w:t>Riesce ad organizzare semplici contenuti, ma le valutazioni e/o i collegamenti possono risultare impropri.</w:t>
            </w:r>
          </w:p>
        </w:tc>
      </w:tr>
      <w:tr w:rsidR="00BD3A8B" w14:paraId="5D20FA92" w14:textId="77777777" w:rsidTr="00BE4AE5">
        <w:trPr>
          <w:trHeight w:val="587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0A866723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8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6</w:t>
            </w:r>
          </w:p>
        </w:tc>
        <w:tc>
          <w:tcPr>
            <w:tcW w:w="1767" w:type="dxa"/>
            <w:tcBorders>
              <w:left w:val="single" w:sz="4" w:space="0" w:color="000000"/>
            </w:tcBorders>
            <w:shd w:val="clear" w:color="auto" w:fill="EEEEEE"/>
          </w:tcPr>
          <w:p w14:paraId="612F5D30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3"/>
              <w:ind w:left="75"/>
              <w:rPr>
                <w:color w:val="000000"/>
              </w:rPr>
            </w:pPr>
            <w:r>
              <w:rPr>
                <w:color w:val="000000"/>
              </w:rPr>
              <w:t>Essenziali</w:t>
            </w:r>
          </w:p>
        </w:tc>
        <w:tc>
          <w:tcPr>
            <w:tcW w:w="3112" w:type="dxa"/>
            <w:shd w:val="clear" w:color="auto" w:fill="EEEEEE"/>
          </w:tcPr>
          <w:p w14:paraId="7116F278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3"/>
              <w:ind w:left="79"/>
              <w:rPr>
                <w:color w:val="000000"/>
              </w:rPr>
            </w:pPr>
            <w:r>
              <w:rPr>
                <w:color w:val="000000"/>
              </w:rPr>
              <w:t>Applica le conoscenze senza commettere errori sostanziali. Si esprime in modo semplice e corretto.</w:t>
            </w:r>
          </w:p>
        </w:tc>
        <w:tc>
          <w:tcPr>
            <w:tcW w:w="3405" w:type="dxa"/>
            <w:shd w:val="clear" w:color="auto" w:fill="EEEEEE"/>
          </w:tcPr>
          <w:p w14:paraId="1860E559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8" w:line="227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base.</w:t>
            </w:r>
          </w:p>
          <w:p w14:paraId="584B55A2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9"/>
              <w:rPr>
                <w:color w:val="000000"/>
              </w:rPr>
            </w:pPr>
            <w:r>
              <w:rPr>
                <w:color w:val="000000"/>
              </w:rPr>
              <w:t xml:space="preserve">Riesce ad organizzare i contenuti. Le valutazioni e </w:t>
            </w:r>
            <w:proofErr w:type="gramStart"/>
            <w:r>
              <w:rPr>
                <w:color w:val="000000"/>
              </w:rPr>
              <w:t>i  collegamenti</w:t>
            </w:r>
            <w:proofErr w:type="gramEnd"/>
            <w:r>
              <w:rPr>
                <w:color w:val="000000"/>
              </w:rPr>
              <w:t xml:space="preserve"> risultano accettabili.</w:t>
            </w:r>
          </w:p>
        </w:tc>
      </w:tr>
      <w:tr w:rsidR="00BD3A8B" w14:paraId="55ADB3DB" w14:textId="77777777" w:rsidTr="00BE4AE5">
        <w:trPr>
          <w:trHeight w:val="681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5539A142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7</w:t>
            </w:r>
          </w:p>
        </w:tc>
        <w:tc>
          <w:tcPr>
            <w:tcW w:w="1767" w:type="dxa"/>
            <w:tcBorders>
              <w:left w:val="single" w:sz="4" w:space="0" w:color="000000"/>
            </w:tcBorders>
          </w:tcPr>
          <w:p w14:paraId="1EEC423C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/>
              <w:rPr>
                <w:color w:val="000000"/>
              </w:rPr>
            </w:pPr>
            <w:r>
              <w:rPr>
                <w:color w:val="000000"/>
              </w:rPr>
              <w:t>Adeguate; se guidato sa approfondire</w:t>
            </w:r>
          </w:p>
        </w:tc>
        <w:tc>
          <w:tcPr>
            <w:tcW w:w="3112" w:type="dxa"/>
          </w:tcPr>
          <w:p w14:paraId="68B5C8CB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498"/>
              <w:rPr>
                <w:color w:val="000000"/>
              </w:rPr>
            </w:pPr>
            <w:r>
              <w:rPr>
                <w:color w:val="000000"/>
              </w:rPr>
              <w:t>Applica correttamente le conoscenze. Espone in modo corretto e linguisticamente appropriato. Compie analisi corrette.</w:t>
            </w:r>
          </w:p>
        </w:tc>
        <w:tc>
          <w:tcPr>
            <w:tcW w:w="3405" w:type="dxa"/>
          </w:tcPr>
          <w:p w14:paraId="20E4FB26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intermedio.</w:t>
            </w:r>
          </w:p>
          <w:p w14:paraId="0B83ADC2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9" w:right="111"/>
              <w:rPr>
                <w:color w:val="000000"/>
              </w:rPr>
            </w:pPr>
            <w:r>
              <w:rPr>
                <w:color w:val="000000"/>
              </w:rPr>
              <w:t>Rielabora in modo corretto i contenuti. Riesce a fare valutazioni autonome e collegamenti appropriati.</w:t>
            </w:r>
          </w:p>
        </w:tc>
      </w:tr>
      <w:tr w:rsidR="00BD3A8B" w14:paraId="434F392B" w14:textId="77777777" w:rsidTr="00BE4AE5">
        <w:trPr>
          <w:trHeight w:val="944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03D9C43C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8</w:t>
            </w:r>
          </w:p>
        </w:tc>
        <w:tc>
          <w:tcPr>
            <w:tcW w:w="1767" w:type="dxa"/>
            <w:tcBorders>
              <w:left w:val="single" w:sz="4" w:space="0" w:color="000000"/>
            </w:tcBorders>
            <w:shd w:val="clear" w:color="auto" w:fill="EEEEEE"/>
          </w:tcPr>
          <w:p w14:paraId="5449E5F2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4" w:right="284"/>
              <w:rPr>
                <w:color w:val="000000"/>
              </w:rPr>
            </w:pPr>
            <w:r>
              <w:rPr>
                <w:color w:val="000000"/>
              </w:rPr>
              <w:t>Complete, con qualche approfondimento autonomo</w:t>
            </w:r>
          </w:p>
        </w:tc>
        <w:tc>
          <w:tcPr>
            <w:tcW w:w="3112" w:type="dxa"/>
            <w:shd w:val="clear" w:color="auto" w:fill="EEEEEE"/>
          </w:tcPr>
          <w:p w14:paraId="32075EF0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110"/>
              <w:rPr>
                <w:color w:val="000000"/>
              </w:rPr>
            </w:pPr>
            <w:r>
              <w:rPr>
                <w:color w:val="000000"/>
              </w:rPr>
              <w:t xml:space="preserve">Applica correttamente le conoscenze anche a problemi più complessi. Espone in modo corretto e con proprietà linguistica. Compie analisi complete </w:t>
            </w:r>
            <w:proofErr w:type="gramStart"/>
            <w:r>
              <w:rPr>
                <w:color w:val="000000"/>
              </w:rPr>
              <w:t>e  corrette</w:t>
            </w:r>
            <w:proofErr w:type="gramEnd"/>
          </w:p>
        </w:tc>
        <w:tc>
          <w:tcPr>
            <w:tcW w:w="3405" w:type="dxa"/>
            <w:shd w:val="clear" w:color="auto" w:fill="EEEEEE"/>
          </w:tcPr>
          <w:p w14:paraId="5FD1F7D9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intermedio.</w:t>
            </w:r>
          </w:p>
          <w:p w14:paraId="151E37CC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9"/>
              <w:rPr>
                <w:color w:val="000000"/>
              </w:rPr>
            </w:pPr>
            <w:r>
              <w:rPr>
                <w:color w:val="000000"/>
              </w:rPr>
              <w:t>Rielabora in modo corretto e completo i contenuti. Fa valutazioni critiche e collegamenti appropriati</w:t>
            </w:r>
          </w:p>
        </w:tc>
      </w:tr>
      <w:tr w:rsidR="00BD3A8B" w14:paraId="1FF1E79B" w14:textId="77777777" w:rsidTr="00BE4AE5">
        <w:trPr>
          <w:trHeight w:val="822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5150F8F7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9</w:t>
            </w:r>
          </w:p>
        </w:tc>
        <w:tc>
          <w:tcPr>
            <w:tcW w:w="1767" w:type="dxa"/>
            <w:tcBorders>
              <w:left w:val="single" w:sz="4" w:space="0" w:color="000000"/>
            </w:tcBorders>
          </w:tcPr>
          <w:p w14:paraId="2A6C0D79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 w:right="185"/>
              <w:rPr>
                <w:color w:val="000000"/>
              </w:rPr>
            </w:pPr>
            <w:r>
              <w:rPr>
                <w:color w:val="000000"/>
              </w:rPr>
              <w:t>Complete, organiche, articolate e con approfondimenti autonomi</w:t>
            </w:r>
          </w:p>
        </w:tc>
        <w:tc>
          <w:tcPr>
            <w:tcW w:w="3112" w:type="dxa"/>
          </w:tcPr>
          <w:p w14:paraId="0E4DAA76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110"/>
              <w:rPr>
                <w:color w:val="000000"/>
              </w:rPr>
            </w:pPr>
            <w:r>
              <w:rPr>
                <w:color w:val="000000"/>
              </w:rPr>
              <w:t xml:space="preserve">Applica le conoscenze in modo corretto ed autonomo, anche a problemi complessi. Espone in modo fluido e utilizza i linguaggi </w:t>
            </w:r>
            <w:r>
              <w:rPr>
                <w:color w:val="000000"/>
              </w:rPr>
              <w:lastRenderedPageBreak/>
              <w:t>specifici. Compie analisi approfondite.</w:t>
            </w:r>
          </w:p>
        </w:tc>
        <w:tc>
          <w:tcPr>
            <w:tcW w:w="3405" w:type="dxa"/>
          </w:tcPr>
          <w:p w14:paraId="549119A1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Livello avanzato.</w:t>
            </w:r>
          </w:p>
          <w:p w14:paraId="5D910822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ind w:left="79"/>
              <w:rPr>
                <w:color w:val="000000"/>
              </w:rPr>
            </w:pPr>
            <w:r>
              <w:rPr>
                <w:color w:val="000000"/>
              </w:rPr>
              <w:t>Rielabora in modo corretto, completo ed autonomo i contenuti</w:t>
            </w:r>
          </w:p>
        </w:tc>
      </w:tr>
      <w:tr w:rsidR="00BD3A8B" w14:paraId="08921BAA" w14:textId="77777777" w:rsidTr="00BE4AE5">
        <w:trPr>
          <w:trHeight w:val="1111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1E4EE453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68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</w:t>
            </w:r>
          </w:p>
        </w:tc>
        <w:tc>
          <w:tcPr>
            <w:tcW w:w="1767" w:type="dxa"/>
            <w:tcBorders>
              <w:left w:val="single" w:sz="4" w:space="0" w:color="000000"/>
            </w:tcBorders>
            <w:shd w:val="clear" w:color="auto" w:fill="EEEEEE"/>
          </w:tcPr>
          <w:p w14:paraId="539A14C6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 w:right="246"/>
              <w:rPr>
                <w:color w:val="000000"/>
              </w:rPr>
            </w:pPr>
            <w:r>
              <w:rPr>
                <w:color w:val="000000"/>
              </w:rPr>
              <w:t xml:space="preserve">Organiche, approfondite ed </w:t>
            </w:r>
            <w:proofErr w:type="gramStart"/>
            <w:r>
              <w:rPr>
                <w:color w:val="000000"/>
              </w:rPr>
              <w:t>ampliate  in</w:t>
            </w:r>
            <w:proofErr w:type="gramEnd"/>
            <w:r>
              <w:rPr>
                <w:color w:val="000000"/>
              </w:rPr>
              <w:t xml:space="preserve"> modo del tutto personale</w:t>
            </w:r>
          </w:p>
        </w:tc>
        <w:tc>
          <w:tcPr>
            <w:tcW w:w="3112" w:type="dxa"/>
            <w:shd w:val="clear" w:color="auto" w:fill="EEEEEE"/>
          </w:tcPr>
          <w:p w14:paraId="591BDADA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375"/>
              <w:rPr>
                <w:color w:val="000000"/>
              </w:rPr>
            </w:pPr>
            <w:r>
              <w:rPr>
                <w:color w:val="000000"/>
              </w:rPr>
              <w:t>Applica le conoscenze in modo corretto ed autonomo, anche a problemi complessi e trova da solo soluzioni migliori.</w:t>
            </w:r>
          </w:p>
          <w:p w14:paraId="1CA7BEC1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"/>
              <w:ind w:left="79" w:right="230"/>
              <w:rPr>
                <w:color w:val="000000"/>
              </w:rPr>
            </w:pPr>
            <w:r>
              <w:rPr>
                <w:color w:val="000000"/>
              </w:rPr>
              <w:t xml:space="preserve">Espone in modo fluido, utilizzando un lessico </w:t>
            </w:r>
            <w:proofErr w:type="gramStart"/>
            <w:r>
              <w:rPr>
                <w:color w:val="000000"/>
              </w:rPr>
              <w:t>ricco  ed</w:t>
            </w:r>
            <w:proofErr w:type="gramEnd"/>
            <w:r>
              <w:rPr>
                <w:color w:val="000000"/>
              </w:rPr>
              <w:t xml:space="preserve"> appropriato</w:t>
            </w:r>
          </w:p>
        </w:tc>
        <w:tc>
          <w:tcPr>
            <w:tcW w:w="3405" w:type="dxa"/>
            <w:shd w:val="clear" w:color="auto" w:fill="EEEEEE"/>
          </w:tcPr>
          <w:p w14:paraId="6A4DB89E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avanzato.</w:t>
            </w:r>
          </w:p>
          <w:p w14:paraId="42B082AE" w14:textId="77777777" w:rsidR="00BD3A8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9"/>
              <w:rPr>
                <w:color w:val="000000"/>
              </w:rPr>
            </w:pPr>
            <w:r>
              <w:rPr>
                <w:color w:val="000000"/>
              </w:rPr>
              <w:t>Rielabora in modo corretto e completo i contenuti e sa approfondire in modo autonomo e critico situazioni complesse</w:t>
            </w:r>
          </w:p>
        </w:tc>
      </w:tr>
    </w:tbl>
    <w:p w14:paraId="614DEFB3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2B3B5E04" w14:textId="1D2A07D0" w:rsidR="002F2123" w:rsidRDefault="002F2123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  <w:sectPr w:rsidR="002F2123" w:rsidSect="00F77F3C">
          <w:footerReference w:type="default" r:id="rId16"/>
          <w:footerReference w:type="first" r:id="rId17"/>
          <w:pgSz w:w="11907" w:h="16840"/>
          <w:pgMar w:top="539" w:right="1134" w:bottom="567" w:left="1134" w:header="567" w:footer="567" w:gutter="0"/>
          <w:pgNumType w:start="1"/>
          <w:cols w:space="720"/>
          <w:titlePg/>
          <w:docGrid w:linePitch="272"/>
        </w:sectPr>
      </w:pPr>
    </w:p>
    <w:p w14:paraId="60913208" w14:textId="407E4FAE" w:rsidR="00BD3A8B" w:rsidRDefault="002F2123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lastRenderedPageBreak/>
        <w:t xml:space="preserve">16. </w:t>
      </w:r>
      <w:r w:rsidRPr="00387D8F">
        <w:rPr>
          <w:rFonts w:ascii="Tahoma" w:eastAsia="Tahoma" w:hAnsi="Tahoma" w:cs="Tahoma"/>
          <w:b/>
          <w:color w:val="000000"/>
        </w:rPr>
        <w:t>CERTIFICAZIONE COMPETENZE</w:t>
      </w:r>
    </w:p>
    <w:p w14:paraId="3D39358C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</w:p>
    <w:p w14:paraId="56C81120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</w:p>
    <w:tbl>
      <w:tblPr>
        <w:tblStyle w:val="af7"/>
        <w:tblW w:w="1573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844"/>
        <w:gridCol w:w="4450"/>
        <w:gridCol w:w="3408"/>
        <w:gridCol w:w="4110"/>
        <w:gridCol w:w="1923"/>
      </w:tblGrid>
      <w:tr w:rsidR="00A76E41" w14:paraId="4576ED5E" w14:textId="77777777" w:rsidTr="00100018">
        <w:trPr>
          <w:trHeight w:val="20"/>
          <w:tblHeader/>
        </w:trPr>
        <w:tc>
          <w:tcPr>
            <w:tcW w:w="3083" w:type="pct"/>
            <w:gridSpan w:val="3"/>
            <w:vAlign w:val="center"/>
          </w:tcPr>
          <w:p w14:paraId="5AA58640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306" w:type="pct"/>
          </w:tcPr>
          <w:p w14:paraId="1B1C3618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</w:pPr>
          </w:p>
        </w:tc>
        <w:tc>
          <w:tcPr>
            <w:tcW w:w="611" w:type="pct"/>
          </w:tcPr>
          <w:p w14:paraId="2453FF54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</w:pPr>
          </w:p>
        </w:tc>
      </w:tr>
      <w:tr w:rsidR="00F77F3C" w14:paraId="0AF4EE3B" w14:textId="77777777" w:rsidTr="00100018">
        <w:trPr>
          <w:trHeight w:val="20"/>
          <w:tblHeader/>
        </w:trPr>
        <w:tc>
          <w:tcPr>
            <w:tcW w:w="586" w:type="pct"/>
            <w:shd w:val="clear" w:color="auto" w:fill="F2F2F2" w:themeFill="background1" w:themeFillShade="F2"/>
            <w:vAlign w:val="center"/>
          </w:tcPr>
          <w:p w14:paraId="7E7CFD4C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  <w:t xml:space="preserve">Competenza </w:t>
            </w:r>
          </w:p>
        </w:tc>
        <w:tc>
          <w:tcPr>
            <w:tcW w:w="1414" w:type="pct"/>
            <w:shd w:val="clear" w:color="auto" w:fill="F2F2F2" w:themeFill="background1" w:themeFillShade="F2"/>
            <w:vAlign w:val="center"/>
          </w:tcPr>
          <w:p w14:paraId="1C0E37C2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  <w:t>Studenti</w:t>
            </w:r>
          </w:p>
        </w:tc>
        <w:tc>
          <w:tcPr>
            <w:tcW w:w="1083" w:type="pct"/>
            <w:shd w:val="clear" w:color="auto" w:fill="F2F2F2" w:themeFill="background1" w:themeFillShade="F2"/>
            <w:vAlign w:val="center"/>
          </w:tcPr>
          <w:p w14:paraId="687DDDB9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  <w:t>Docenti</w:t>
            </w:r>
          </w:p>
        </w:tc>
        <w:tc>
          <w:tcPr>
            <w:tcW w:w="1306" w:type="pct"/>
            <w:shd w:val="clear" w:color="auto" w:fill="F2F2F2" w:themeFill="background1" w:themeFillShade="F2"/>
          </w:tcPr>
          <w:p w14:paraId="3FAFF0A7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</w:rPr>
              <w:t>EVIDENZE OSSERVATE</w:t>
            </w:r>
          </w:p>
        </w:tc>
        <w:tc>
          <w:tcPr>
            <w:tcW w:w="611" w:type="pct"/>
            <w:shd w:val="clear" w:color="auto" w:fill="F2F2F2" w:themeFill="background1" w:themeFillShade="F2"/>
          </w:tcPr>
          <w:p w14:paraId="5BB00677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LIVELLO</w:t>
            </w:r>
          </w:p>
        </w:tc>
      </w:tr>
      <w:tr w:rsidR="00A76E41" w14:paraId="256EA462" w14:textId="77777777" w:rsidTr="00100018">
        <w:trPr>
          <w:trHeight w:val="20"/>
        </w:trPr>
        <w:tc>
          <w:tcPr>
            <w:tcW w:w="586" w:type="pct"/>
            <w:vAlign w:val="center"/>
          </w:tcPr>
          <w:p w14:paraId="71640F98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Competenza alfabetica funzionale</w:t>
            </w:r>
          </w:p>
        </w:tc>
        <w:tc>
          <w:tcPr>
            <w:tcW w:w="1414" w:type="pct"/>
          </w:tcPr>
          <w:p w14:paraId="26B722F8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messaggi e testi complessi, trasmessi con qualsiasi tipo di linguaggio e supporto.</w:t>
            </w:r>
          </w:p>
          <w:p w14:paraId="5AC55B89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Riconosce l’apporto specifico dei differenti linguaggi.</w:t>
            </w:r>
          </w:p>
          <w:p w14:paraId="60556FA2" w14:textId="77777777" w:rsidR="00C62457" w:rsidRDefault="00C62457" w:rsidP="00100018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in maniera profonda l’intenzione comunicativa e l’attendibilità dell’emittente e mette in relazione un messaggio/testo proposto con una problematica di riflessione più ampia.</w:t>
            </w:r>
          </w:p>
          <w:p w14:paraId="48A88406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Produce in forma chiara, efficace, e talvolta originale, messaggi complessi.</w:t>
            </w:r>
          </w:p>
          <w:p w14:paraId="03DDC2C9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Ricorre frequentemente al lessico specifico per ciascun contesto comunicativo. </w:t>
            </w:r>
          </w:p>
          <w:p w14:paraId="6D863C02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Presenta contenuti complessi organizzando in modo personale la struttura della propria comunicazione. </w:t>
            </w:r>
          </w:p>
          <w:p w14:paraId="51B91242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modalità originali di comunicazione nella scelta e nell’uso dei linguaggi e dei supporti.</w:t>
            </w:r>
          </w:p>
        </w:tc>
        <w:tc>
          <w:tcPr>
            <w:tcW w:w="1083" w:type="pct"/>
          </w:tcPr>
          <w:p w14:paraId="43FE5FCB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contenuti di diverso genere, con qualsiasi linguaggio e supporto e progressiva complessità favorendo l’interazione verbale</w:t>
            </w:r>
          </w:p>
          <w:p w14:paraId="10ADC537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il passaggio da un sistema simbolico ad un altro</w:t>
            </w:r>
          </w:p>
          <w:p w14:paraId="757399FB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Rende familiari i linguaggi specifici</w:t>
            </w:r>
          </w:p>
          <w:p w14:paraId="6EE72B91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l’utilizzo di diversi supporti e canali comunicativi</w:t>
            </w:r>
          </w:p>
          <w:p w14:paraId="357F3D68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Insegna l’argomentazione come metodo di confronto con gli altri</w:t>
            </w:r>
          </w:p>
          <w:p w14:paraId="6D638FA0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color w:val="000000"/>
              </w:rPr>
              <w:t>Favorisce la creatività e l’originalità della comunicazione</w:t>
            </w:r>
            <w:r>
              <w:rPr>
                <w:rFonts w:ascii="Tahoma" w:eastAsia="Tahoma" w:hAnsi="Tahoma" w:cs="Tahoma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306" w:type="pct"/>
          </w:tcPr>
          <w:p w14:paraId="1F89ECF4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Comprende, esprime e interpreta concetti, sentimenti, fatti, opinioni in forma orale e scritta</w:t>
            </w:r>
          </w:p>
          <w:p w14:paraId="095421FD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Utilizza materiali visivi, sonori e digitali</w:t>
            </w:r>
          </w:p>
          <w:p w14:paraId="7BA8961D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Attinge a varie discipline e contesti</w:t>
            </w:r>
          </w:p>
          <w:p w14:paraId="786047E9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Comunica e si relaziona efficacemente con gli altri in modo opportuno e creativo</w:t>
            </w:r>
          </w:p>
        </w:tc>
        <w:tc>
          <w:tcPr>
            <w:tcW w:w="611" w:type="pct"/>
          </w:tcPr>
          <w:p w14:paraId="20B39BD9" w14:textId="77777777" w:rsidR="00C62457" w:rsidRDefault="00C62457" w:rsidP="00100018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</w:p>
        </w:tc>
      </w:tr>
      <w:tr w:rsidR="00F77F3C" w14:paraId="64BBF2DA" w14:textId="77777777" w:rsidTr="00100018">
        <w:trPr>
          <w:trHeight w:val="20"/>
        </w:trPr>
        <w:tc>
          <w:tcPr>
            <w:tcW w:w="586" w:type="pct"/>
            <w:vAlign w:val="center"/>
          </w:tcPr>
          <w:p w14:paraId="20A50132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Competenza multilinguistica</w:t>
            </w:r>
          </w:p>
        </w:tc>
        <w:tc>
          <w:tcPr>
            <w:tcW w:w="1414" w:type="pct"/>
          </w:tcPr>
          <w:p w14:paraId="752B9A7A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messaggi verbali complessi</w:t>
            </w:r>
          </w:p>
          <w:p w14:paraId="24D226D2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Inizia, sostiene e conclude conversazioni</w:t>
            </w:r>
          </w:p>
          <w:p w14:paraId="2D27FA5E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Legge, comprende e redige testi, a livelli diversi di padronanza in diverse lingue, a seconda delle esigenze individuali. </w:t>
            </w:r>
          </w:p>
          <w:p w14:paraId="71BCA4D6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Apprezza la diversità culturale</w:t>
            </w:r>
          </w:p>
          <w:p w14:paraId="6D0CAAE3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Mostra curiosità per lingue diverse e per la comunicazione interculturale. </w:t>
            </w:r>
          </w:p>
          <w:p w14:paraId="1A04BE21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Rispetta il profilo linguistico individuale di ogni persona, compresi sia il rispetto per la lingua materna di chi appartiene a minoranze e/o proviene da un contesto migratorio che la valorizzazione della lingua ufficiale o delle </w:t>
            </w:r>
            <w:r>
              <w:rPr>
                <w:rFonts w:ascii="Tahoma" w:eastAsia="Tahoma" w:hAnsi="Tahoma" w:cs="Tahoma"/>
                <w:color w:val="000000"/>
              </w:rPr>
              <w:lastRenderedPageBreak/>
              <w:t xml:space="preserve">lingue ufficiali di un paese come quadro comune di interazione comunicazione. </w:t>
            </w:r>
          </w:p>
          <w:p w14:paraId="42FEAE9C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modalità originali di comunicazione nella scelta e nell’uso dei linguaggi e dei supporti.</w:t>
            </w:r>
          </w:p>
        </w:tc>
        <w:tc>
          <w:tcPr>
            <w:tcW w:w="1083" w:type="pct"/>
          </w:tcPr>
          <w:p w14:paraId="3F7D8079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>Propone contenuti di diverso genere, con qualsiasi linguaggio e supporto e progressiva complessità favorendo l’interazione verbale nelle lingue straniere</w:t>
            </w:r>
          </w:p>
          <w:p w14:paraId="4CB667B7" w14:textId="77777777" w:rsidR="00C62457" w:rsidRDefault="00C62457" w:rsidP="00100018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Favorisce il dialogo in lingua</w:t>
            </w:r>
          </w:p>
          <w:p w14:paraId="0CB5B572" w14:textId="77777777" w:rsidR="00C62457" w:rsidRDefault="00C62457" w:rsidP="00100018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Fornisce esempi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anche  utilizzando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strumenti multimediali</w:t>
            </w:r>
          </w:p>
          <w:p w14:paraId="31FE8159" w14:textId="77777777" w:rsidR="00C62457" w:rsidRDefault="00C62457" w:rsidP="00100018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il confronto tra le diverse lingue</w:t>
            </w:r>
          </w:p>
          <w:p w14:paraId="0BB5103F" w14:textId="77777777" w:rsidR="00C62457" w:rsidRDefault="00C62457" w:rsidP="00100018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il confronto tra le diverse culture</w:t>
            </w:r>
          </w:p>
          <w:p w14:paraId="3C3CFD5B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>Propone l’utilizzo di diversi supporti e canali comunicativi</w:t>
            </w:r>
          </w:p>
          <w:p w14:paraId="0963D7F4" w14:textId="0688752B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Favorisce la creatività e l’originalità della comunicazione in lingua straniera</w:t>
            </w:r>
          </w:p>
        </w:tc>
        <w:tc>
          <w:tcPr>
            <w:tcW w:w="1306" w:type="pct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</w:tcPr>
          <w:p w14:paraId="566067BB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lastRenderedPageBreak/>
              <w:t>Utilizza diverse lingue in modo appropriato ed efficace allo scopo di comunicare</w:t>
            </w:r>
          </w:p>
        </w:tc>
        <w:tc>
          <w:tcPr>
            <w:tcW w:w="611" w:type="pct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</w:tcPr>
          <w:p w14:paraId="4B7864B3" w14:textId="77777777" w:rsidR="00C62457" w:rsidRDefault="00C62457" w:rsidP="0010001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</w:rPr>
            </w:pPr>
          </w:p>
        </w:tc>
      </w:tr>
      <w:tr w:rsidR="00F77F3C" w14:paraId="20769AF7" w14:textId="77777777" w:rsidTr="00100018">
        <w:trPr>
          <w:trHeight w:val="2793"/>
        </w:trPr>
        <w:tc>
          <w:tcPr>
            <w:tcW w:w="586" w:type="pct"/>
            <w:vMerge w:val="restart"/>
            <w:vAlign w:val="center"/>
          </w:tcPr>
          <w:p w14:paraId="19608E82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Competenza matematica e competenza in scienze, tecnologie e ingegneria</w:t>
            </w:r>
          </w:p>
        </w:tc>
        <w:tc>
          <w:tcPr>
            <w:tcW w:w="1414" w:type="pct"/>
            <w:vMerge w:val="restart"/>
          </w:tcPr>
          <w:p w14:paraId="2847C7A0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È consapevole dei quesiti cui la matematica può fornire una risposta ed è in grado di trovare in modo autonomo il procedimento risolutivo di problemi riconducibili a modelli standard e di problemi complessi in attività laboratoriali</w:t>
            </w:r>
          </w:p>
          <w:p w14:paraId="64C21A04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 applicare i principi e i processi matematici di base nel contesto quotidiano nella sfera domestica.</w:t>
            </w:r>
          </w:p>
          <w:p w14:paraId="056D03F1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È in grado di svolgere un ragionamento con logica e rigore matematico e di comunicare anche utilizzando il linguaggio matematico.</w:t>
            </w:r>
          </w:p>
          <w:p w14:paraId="423CEB06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 usare i sussidi appropriati, tra i quali i dati statistici e i grafici</w:t>
            </w:r>
          </w:p>
          <w:p w14:paraId="3611210B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meglio i progressi, i limiti e i rischi delle teorie scientifiche nella società in senso lato (in relazione alla presa di decisione, ai valori, alle questioni morali, alla cultura, ecc.).</w:t>
            </w:r>
          </w:p>
          <w:p w14:paraId="4A2D70FF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la scienza in quanto processo di investigazione mediante metodologie specifiche, tra cui osservazioni ed esperimenti controllati</w:t>
            </w:r>
          </w:p>
          <w:p w14:paraId="4C54C3D9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Utilizza il pensiero logico e razionale per </w:t>
            </w:r>
            <w:r>
              <w:rPr>
                <w:rFonts w:ascii="Tahoma" w:eastAsia="Tahoma" w:hAnsi="Tahoma" w:cs="Tahoma"/>
                <w:color w:val="000000"/>
              </w:rPr>
              <w:lastRenderedPageBreak/>
              <w:t>verificare un'ipotesi</w:t>
            </w:r>
          </w:p>
          <w:p w14:paraId="6AEA342C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È disposto a rinunciare alle proprie convinzioni se esse sono smentite da nuovi risultati empirici</w:t>
            </w:r>
          </w:p>
          <w:p w14:paraId="00A0EEE1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Mostra interesse per le questioni etiche e l'attenzione sia alla sicurezza sia alla sostenibilità ambientale, in particolare per quanto concerne il progresso scientifico e tecnologico in relazione all'individuo, alla famiglia, alla comunità e alle questioni di dimensione globale</w:t>
            </w:r>
          </w:p>
          <w:p w14:paraId="35E05BBE" w14:textId="77777777" w:rsidR="00100018" w:rsidRPr="00100018" w:rsidRDefault="00100018" w:rsidP="00100018">
            <w:pPr>
              <w:rPr>
                <w:rFonts w:ascii="Tahoma" w:eastAsia="Tahoma" w:hAnsi="Tahoma" w:cs="Tahoma"/>
              </w:rPr>
            </w:pPr>
          </w:p>
        </w:tc>
        <w:tc>
          <w:tcPr>
            <w:tcW w:w="1083" w:type="pct"/>
            <w:vMerge w:val="restart"/>
          </w:tcPr>
          <w:p w14:paraId="7B2C6741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 xml:space="preserve">Stimola a diversi livelli la capacità di usare modelli matematici di pensiero e di presentazione (formule, modelli, costrutti, grafici, diagrammi). </w:t>
            </w:r>
          </w:p>
          <w:p w14:paraId="718223A5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Sollecita un atteggiamento positivo in relazione alla matematica anche tramite la lettura e la risoluzione di quesiti attinenti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la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realtà</w:t>
            </w:r>
          </w:p>
          <w:p w14:paraId="289E54AC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Guida nella comprensione, nell’utilizzo e nello sviluppo corretto di un ragionamento o di un processo risolutivo di un problema.</w:t>
            </w:r>
          </w:p>
          <w:p w14:paraId="5D231B55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Utilizza una didattica laboratoriale che stimola l’osservazione e la ricerca della risoluzione dei problemi</w:t>
            </w:r>
          </w:p>
          <w:p w14:paraId="26DC6558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Favorisce l’autonomia risolutiva dell’alunno</w:t>
            </w:r>
          </w:p>
          <w:p w14:paraId="7028B629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Partendo da una certa padronanza della competenza aritmetico-matematica, l’accento verrà posto sugli aspetti del </w:t>
            </w:r>
            <w:r>
              <w:rPr>
                <w:rFonts w:ascii="Tahoma" w:eastAsia="Tahoma" w:hAnsi="Tahoma" w:cs="Tahoma"/>
                <w:color w:val="000000"/>
              </w:rPr>
              <w:lastRenderedPageBreak/>
              <w:t xml:space="preserve">processo e dell’attività oltre che sulla conoscenza. </w:t>
            </w:r>
          </w:p>
          <w:p w14:paraId="64E130E3" w14:textId="77777777" w:rsidR="00C62457" w:rsidRDefault="00C62457" w:rsidP="0010001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2E1D672E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Stimola le riflessioni etiche e favorisce il confronto delle opinioni</w:t>
            </w:r>
          </w:p>
          <w:p w14:paraId="390C2D13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color w:val="000000"/>
              </w:rPr>
              <w:t>Sviluppa il pensiero critico attraverso la riflessione sulla veridicità delle teorie e dei loro fondamenti</w:t>
            </w:r>
          </w:p>
        </w:tc>
        <w:tc>
          <w:tcPr>
            <w:tcW w:w="1306" w:type="pct"/>
          </w:tcPr>
          <w:p w14:paraId="2329F1D1" w14:textId="77777777" w:rsidR="00C62457" w:rsidRDefault="00C62457" w:rsidP="00100018">
            <w:pPr>
              <w:spacing w:before="240" w:after="240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lastRenderedPageBreak/>
              <w:t>COMPETENZA MATEMATICA</w:t>
            </w:r>
          </w:p>
          <w:p w14:paraId="1B2EB672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Risolve i problemi in modo strategico</w:t>
            </w:r>
          </w:p>
          <w:p w14:paraId="6A19ECE2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Analizza criticamente le informazioni/dati</w:t>
            </w:r>
          </w:p>
          <w:p w14:paraId="7FA18026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Prende consapevolmente decisioni</w:t>
            </w:r>
          </w:p>
          <w:p w14:paraId="71BE4124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Argomenta i processi utilizzati, esprimendosi con linguaggio corretto e appropriato</w:t>
            </w:r>
          </w:p>
          <w:p w14:paraId="6C25B84D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Attiva processi di controllo per verificare l’attendibilità delle soluzioni</w:t>
            </w:r>
          </w:p>
        </w:tc>
        <w:tc>
          <w:tcPr>
            <w:tcW w:w="611" w:type="pct"/>
          </w:tcPr>
          <w:p w14:paraId="7E1C585B" w14:textId="77777777" w:rsidR="00C62457" w:rsidRDefault="00C62457" w:rsidP="00100018">
            <w:pPr>
              <w:spacing w:before="240" w:after="240"/>
              <w:ind w:hanging="2"/>
              <w:jc w:val="both"/>
              <w:rPr>
                <w:rFonts w:ascii="Tahoma" w:eastAsia="Tahoma" w:hAnsi="Tahoma" w:cs="Tahoma"/>
              </w:rPr>
            </w:pPr>
          </w:p>
        </w:tc>
      </w:tr>
      <w:tr w:rsidR="00F77F3C" w14:paraId="41869276" w14:textId="77777777" w:rsidTr="00100018">
        <w:trPr>
          <w:trHeight w:val="3056"/>
        </w:trPr>
        <w:tc>
          <w:tcPr>
            <w:tcW w:w="586" w:type="pct"/>
            <w:vMerge/>
            <w:vAlign w:val="center"/>
          </w:tcPr>
          <w:p w14:paraId="0123AB9C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  <w:color w:val="000000"/>
              </w:rPr>
            </w:pPr>
          </w:p>
        </w:tc>
        <w:tc>
          <w:tcPr>
            <w:tcW w:w="1414" w:type="pct"/>
            <w:vMerge/>
          </w:tcPr>
          <w:p w14:paraId="507B23C9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083" w:type="pct"/>
            <w:vMerge/>
          </w:tcPr>
          <w:p w14:paraId="1F18C4FE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306" w:type="pct"/>
          </w:tcPr>
          <w:p w14:paraId="144A0397" w14:textId="77777777" w:rsidR="00C62457" w:rsidRDefault="00C62457" w:rsidP="00100018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COMPETENZA IN SCIENZE</w:t>
            </w:r>
          </w:p>
          <w:p w14:paraId="76787DFC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Spiega il mondo che lo circonda usando l'insieme delle conoscenze e delle metodologie, comprese l'osservazione e la sperimentazione, per identificare le problematiche e trarre conclusioni che siano basate su fatti empirici</w:t>
            </w:r>
          </w:p>
        </w:tc>
        <w:tc>
          <w:tcPr>
            <w:tcW w:w="611" w:type="pct"/>
          </w:tcPr>
          <w:p w14:paraId="07862D5A" w14:textId="77777777" w:rsidR="00C62457" w:rsidRDefault="00C62457" w:rsidP="00100018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</w:p>
        </w:tc>
      </w:tr>
      <w:tr w:rsidR="00F77F3C" w14:paraId="2A2C2E5F" w14:textId="77777777" w:rsidTr="00100018">
        <w:trPr>
          <w:trHeight w:val="3056"/>
        </w:trPr>
        <w:tc>
          <w:tcPr>
            <w:tcW w:w="586" w:type="pct"/>
            <w:vMerge/>
            <w:vAlign w:val="center"/>
          </w:tcPr>
          <w:p w14:paraId="62AD9E9E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  <w:color w:val="000000"/>
              </w:rPr>
            </w:pPr>
          </w:p>
        </w:tc>
        <w:tc>
          <w:tcPr>
            <w:tcW w:w="1414" w:type="pct"/>
            <w:vMerge/>
          </w:tcPr>
          <w:p w14:paraId="39AB06DD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083" w:type="pct"/>
            <w:vMerge/>
          </w:tcPr>
          <w:p w14:paraId="7133229A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306" w:type="pct"/>
            <w:tcBorders>
              <w:top w:val="nil"/>
              <w:left w:val="nil"/>
              <w:bottom w:val="single" w:sz="4" w:space="0" w:color="000000"/>
              <w:right w:val="single" w:sz="5" w:space="0" w:color="000000"/>
            </w:tcBorders>
          </w:tcPr>
          <w:p w14:paraId="51C35160" w14:textId="77777777" w:rsidR="00C62457" w:rsidRDefault="00C62457" w:rsidP="00100018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COMPETENZA IN TECNOLOGIE</w:t>
            </w:r>
          </w:p>
          <w:p w14:paraId="4D15AB36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Applica conoscenze e metodologie scientifiche per dare risposta ai desideri o ai bisogni avvertiti dagli esseri umani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000000"/>
              <w:right w:val="single" w:sz="5" w:space="0" w:color="000000"/>
            </w:tcBorders>
          </w:tcPr>
          <w:p w14:paraId="53562091" w14:textId="77777777" w:rsidR="00C62457" w:rsidRDefault="00C62457" w:rsidP="00100018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</w:p>
        </w:tc>
      </w:tr>
      <w:tr w:rsidR="00F77F3C" w14:paraId="7FCA722F" w14:textId="77777777" w:rsidTr="00100018">
        <w:trPr>
          <w:trHeight w:val="20"/>
        </w:trPr>
        <w:tc>
          <w:tcPr>
            <w:tcW w:w="586" w:type="pct"/>
            <w:vAlign w:val="center"/>
          </w:tcPr>
          <w:p w14:paraId="7BFBC83A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Competenza digitale</w:t>
            </w:r>
          </w:p>
        </w:tc>
        <w:tc>
          <w:tcPr>
            <w:tcW w:w="1414" w:type="pct"/>
          </w:tcPr>
          <w:p w14:paraId="053D517C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Utilizza creativamente le tecnologie per realizzare il lavoro e per comunicarne gli esiti. </w:t>
            </w:r>
          </w:p>
          <w:p w14:paraId="1C6BB1A1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i principi generali, i meccanismi e la logica che sottendono alle tecnologie digitali in evoluzione</w:t>
            </w:r>
          </w:p>
          <w:p w14:paraId="6A8A2E13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Assume un approccio critico nei confronti della validità, dell'affidabilità e dell'impatto delle informazioni e dei dati resi disponibili con strumenti digitali</w:t>
            </w:r>
          </w:p>
          <w:p w14:paraId="52167EC5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È consapevole dei principi etici e legali chiamati in causa con l'utilizzo delle tecnologie digitali.</w:t>
            </w:r>
          </w:p>
          <w:p w14:paraId="440A2CAC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Conosce e applica i diritti di proprietà intellettuale e le licenze</w:t>
            </w:r>
          </w:p>
          <w:p w14:paraId="5560ABE8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È in grado di utilizzare le tecnologie digitali come ausilio per la cittadinanza attiva e l'inclusione sociale, la collaborazione con gli altri e la creatività nel raggiungimento di obiettivi personali, sociali o commerciali</w:t>
            </w:r>
          </w:p>
          <w:p w14:paraId="78AFD2EC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Ha un approccio etico, sicuro e responsabile all'utilizzo di tali strumenti</w:t>
            </w:r>
          </w:p>
          <w:p w14:paraId="0C3B9A4E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</w:p>
        </w:tc>
        <w:tc>
          <w:tcPr>
            <w:tcW w:w="1083" w:type="pct"/>
          </w:tcPr>
          <w:p w14:paraId="659B4B78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>Ha un approccio curioso e non timoroso nei confronti delle tecnologie e lo infonde all’alunno</w:t>
            </w:r>
          </w:p>
          <w:p w14:paraId="11AB3016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Stimola l’utilizzo di tecnologie differenti a seconda degli scopi</w:t>
            </w:r>
          </w:p>
          <w:p w14:paraId="6F606846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Sollecita un approccio critico alle fonti on line</w:t>
            </w:r>
          </w:p>
          <w:p w14:paraId="608D2CAE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Sviluppa senso critico nell’utilizzo dei social network</w:t>
            </w:r>
          </w:p>
          <w:p w14:paraId="22F7F4BE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306" w:type="pct"/>
          </w:tcPr>
          <w:p w14:paraId="1D74D539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Mostra curiosità e interesse per le tecnologie digitali</w:t>
            </w:r>
          </w:p>
          <w:p w14:paraId="2624A807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Utilizza le tecnologie digitali con dimestichezza scegliendo autonomamente le risorse digitali più adatte</w:t>
            </w:r>
          </w:p>
          <w:p w14:paraId="674ED07C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Realizza prodotti digitali efficaci</w:t>
            </w:r>
          </w:p>
          <w:p w14:paraId="55A10AE0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Riconosce le opportunità e i rischi della rete</w:t>
            </w:r>
          </w:p>
          <w:p w14:paraId="1E2B0772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Riconosce l’attendibilità delle fonti e le fake news</w:t>
            </w:r>
          </w:p>
          <w:p w14:paraId="73C9729C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</w:p>
          <w:p w14:paraId="123EAE7B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Utilizza le tecnologie digitali in modo collaborativo</w:t>
            </w:r>
          </w:p>
        </w:tc>
        <w:tc>
          <w:tcPr>
            <w:tcW w:w="611" w:type="pct"/>
          </w:tcPr>
          <w:p w14:paraId="09B85611" w14:textId="77777777" w:rsidR="00C62457" w:rsidRDefault="00C62457" w:rsidP="00100018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</w:p>
        </w:tc>
      </w:tr>
      <w:tr w:rsidR="00F77F3C" w14:paraId="2B99E526" w14:textId="77777777" w:rsidTr="00100018">
        <w:trPr>
          <w:trHeight w:val="20"/>
        </w:trPr>
        <w:tc>
          <w:tcPr>
            <w:tcW w:w="586" w:type="pct"/>
            <w:vAlign w:val="center"/>
          </w:tcPr>
          <w:p w14:paraId="148B7521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Competenza personale sociale e capacità di imparare a imparare</w:t>
            </w:r>
          </w:p>
        </w:tc>
        <w:tc>
          <w:tcPr>
            <w:tcW w:w="1414" w:type="pct"/>
          </w:tcPr>
          <w:p w14:paraId="451936CC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Partecipa alle attività con contributi personali e senso critico</w:t>
            </w:r>
          </w:p>
          <w:p w14:paraId="735818B5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 Sa organizzare autonomamente il suo apprendimento in ordine a tempi, fonti, risorse e tecnologie </w:t>
            </w:r>
          </w:p>
          <w:p w14:paraId="15B8C77A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Ha la consapevolezza dei suoi punti di forza e di debolezza </w:t>
            </w:r>
          </w:p>
          <w:p w14:paraId="6CC94033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Opera nel gruppo rispettando e facendo rispettare le regole e le modalità di lavoro, che ha contribuito a definire.</w:t>
            </w:r>
          </w:p>
          <w:p w14:paraId="7FB0DD29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Propone, motivandoli, i propri punti di vista e sollecita gli altri ad esporre le proprie opinioni, che ascolta e discute correttamente.</w:t>
            </w:r>
          </w:p>
          <w:p w14:paraId="3F2158D1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Contribuisce al lavoro collettivo in modo personale, consapevole ed efficace</w:t>
            </w:r>
          </w:p>
        </w:tc>
        <w:tc>
          <w:tcPr>
            <w:tcW w:w="1083" w:type="pct"/>
          </w:tcPr>
          <w:p w14:paraId="7D592B8E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Crea un ambiente stimolante e propositivo, anche di tipo laboratoriale, in cui si opera individualmente e/o in piccoli gruppi, per favorire l’arricchimento reciproco e una più efficace soluzione dei problemi, in un clima di collaborazione in cui tutti possano ascoltare, partecipare, apprendere</w:t>
            </w:r>
          </w:p>
          <w:p w14:paraId="60E8DA6C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Valorizza la diversità come risorsa</w:t>
            </w:r>
          </w:p>
        </w:tc>
        <w:tc>
          <w:tcPr>
            <w:tcW w:w="1306" w:type="pct"/>
          </w:tcPr>
          <w:p w14:paraId="60105A8B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 xml:space="preserve">È in grado di riflettere su </w:t>
            </w:r>
            <w:proofErr w:type="gramStart"/>
            <w:r w:rsidRPr="00C62457">
              <w:rPr>
                <w:rFonts w:ascii="Tahoma" w:eastAsia="Tahoma" w:hAnsi="Tahoma" w:cs="Tahoma"/>
                <w:color w:val="000000"/>
              </w:rPr>
              <w:t>se</w:t>
            </w:r>
            <w:proofErr w:type="gramEnd"/>
            <w:r w:rsidRPr="00C62457">
              <w:rPr>
                <w:rFonts w:ascii="Tahoma" w:eastAsia="Tahoma" w:hAnsi="Tahoma" w:cs="Tahoma"/>
                <w:color w:val="000000"/>
              </w:rPr>
              <w:t xml:space="preserve"> stesso</w:t>
            </w:r>
          </w:p>
          <w:p w14:paraId="6E6E6341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proofErr w:type="gramStart"/>
            <w:r w:rsidRPr="00C62457">
              <w:rPr>
                <w:rFonts w:ascii="Tahoma" w:eastAsia="Tahoma" w:hAnsi="Tahoma" w:cs="Tahoma"/>
                <w:color w:val="000000"/>
              </w:rPr>
              <w:t>E’</w:t>
            </w:r>
            <w:proofErr w:type="gramEnd"/>
            <w:r w:rsidRPr="00C62457">
              <w:rPr>
                <w:rFonts w:ascii="Tahoma" w:eastAsia="Tahoma" w:hAnsi="Tahoma" w:cs="Tahoma"/>
                <w:color w:val="000000"/>
              </w:rPr>
              <w:t xml:space="preserve"> motivato nel suo processo di apprendimento</w:t>
            </w:r>
          </w:p>
          <w:p w14:paraId="1BE2AFDF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Gestisce efficacemente il tempo</w:t>
            </w:r>
          </w:p>
          <w:p w14:paraId="6281D035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proofErr w:type="gramStart"/>
            <w:r w:rsidRPr="00C62457">
              <w:rPr>
                <w:rFonts w:ascii="Tahoma" w:eastAsia="Tahoma" w:hAnsi="Tahoma" w:cs="Tahoma"/>
                <w:color w:val="000000"/>
              </w:rPr>
              <w:t>E’</w:t>
            </w:r>
            <w:proofErr w:type="gramEnd"/>
            <w:r w:rsidRPr="00C62457">
              <w:rPr>
                <w:rFonts w:ascii="Tahoma" w:eastAsia="Tahoma" w:hAnsi="Tahoma" w:cs="Tahoma"/>
                <w:color w:val="000000"/>
              </w:rPr>
              <w:t xml:space="preserve"> puntuale nelle consegne</w:t>
            </w:r>
          </w:p>
          <w:p w14:paraId="291D650F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Gestisce efficacemente le informazio</w:t>
            </w:r>
            <w:r>
              <w:rPr>
                <w:rFonts w:ascii="Tahoma" w:eastAsia="Tahoma" w:hAnsi="Tahoma" w:cs="Tahoma"/>
              </w:rPr>
              <w:t>ni</w:t>
            </w:r>
          </w:p>
          <w:p w14:paraId="67BAC830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Lavora con gli altri in maniera costruttiva</w:t>
            </w:r>
          </w:p>
          <w:p w14:paraId="039ECE2E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Dà supporto alle singole persone nel miglioramento della loro performance</w:t>
            </w:r>
          </w:p>
          <w:p w14:paraId="7E586E09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Si rapporta in maniera costruttiva con i propri compagni cercando di coinvolgere quelli meno partecipativi</w:t>
            </w:r>
          </w:p>
          <w:p w14:paraId="2182395F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</w:rPr>
              <w:t xml:space="preserve">È </w:t>
            </w:r>
            <w:r w:rsidRPr="00C62457">
              <w:rPr>
                <w:rFonts w:ascii="Tahoma" w:eastAsia="Tahoma" w:hAnsi="Tahoma" w:cs="Tahoma"/>
                <w:color w:val="000000"/>
              </w:rPr>
              <w:t>in grado di ascoltare e confrontarsi in modo proficuo con gli altri</w:t>
            </w:r>
          </w:p>
          <w:p w14:paraId="1BDFACC8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Si impegna con continuità verso il miglioramento delle prestazioni</w:t>
            </w:r>
          </w:p>
        </w:tc>
        <w:tc>
          <w:tcPr>
            <w:tcW w:w="611" w:type="pct"/>
          </w:tcPr>
          <w:p w14:paraId="6EF44221" w14:textId="77777777" w:rsidR="00C62457" w:rsidRDefault="00C62457" w:rsidP="00100018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</w:p>
        </w:tc>
      </w:tr>
      <w:tr w:rsidR="00F77F3C" w14:paraId="50BC9C10" w14:textId="77777777" w:rsidTr="00100018">
        <w:trPr>
          <w:trHeight w:val="20"/>
        </w:trPr>
        <w:tc>
          <w:tcPr>
            <w:tcW w:w="586" w:type="pct"/>
            <w:vAlign w:val="center"/>
          </w:tcPr>
          <w:p w14:paraId="49F8B1B4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Competenza in </w:t>
            </w:r>
          </w:p>
          <w:p w14:paraId="64C62A7E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materia di cittadinanza</w:t>
            </w:r>
          </w:p>
        </w:tc>
        <w:tc>
          <w:tcPr>
            <w:tcW w:w="1414" w:type="pct"/>
          </w:tcPr>
          <w:p w14:paraId="21591764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Riconosce e usa con consapevolezza i propri diritti, rispetta con coerenza i doveri nel rapporto con gli altri, riconosce e rispetta le cose altrui e quelle comuni, l’ambiente, riconoscendosi nel sistema di valori condiviso.</w:t>
            </w:r>
          </w:p>
          <w:p w14:paraId="71E31537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Assume responsabilità nei diversi livelli di realtà con cui si confronta, si attiva per la soluzione di problemi.</w:t>
            </w:r>
          </w:p>
          <w:p w14:paraId="2FB1E088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Prende decisioni fondate, riflette e interviene su possibili errori e imperfezioni, conseguenze e responsabilità.</w:t>
            </w:r>
          </w:p>
          <w:p w14:paraId="55FF9D7E" w14:textId="77777777" w:rsidR="00C62457" w:rsidRDefault="00C62457" w:rsidP="0010001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  <w:p w14:paraId="4A49CDAE" w14:textId="77777777" w:rsidR="00C62457" w:rsidRDefault="00C62457" w:rsidP="0010001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  <w:p w14:paraId="0C645D10" w14:textId="77777777" w:rsidR="00C62457" w:rsidRDefault="00C62457" w:rsidP="0010001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083" w:type="pct"/>
          </w:tcPr>
          <w:p w14:paraId="0152E1EB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Crea un ambiente stimolante, lasciando spazio a ogni opinione e gestendo i conflitti</w:t>
            </w:r>
          </w:p>
          <w:p w14:paraId="63B1A333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Ricorda i diritti e i doveri di ognuno attraverso la lettura attenta e condivisa dei regolamenti d’istituto e del patto di corresponsabilità</w:t>
            </w:r>
          </w:p>
          <w:p w14:paraId="30CEC986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Diffonde progetti e attività che sviluppino competenze civiche</w:t>
            </w:r>
          </w:p>
          <w:p w14:paraId="2FABC4A7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Favorisce la partecipazione ad attività scolastiche ed extrascolastiche inerenti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la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cittadinanza attiva, e la loro condivisione col gruppo classe</w:t>
            </w:r>
          </w:p>
          <w:p w14:paraId="0815F180" w14:textId="77777777" w:rsidR="00100018" w:rsidRDefault="00100018" w:rsidP="0010001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306" w:type="pct"/>
          </w:tcPr>
          <w:p w14:paraId="4CDE6A7B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Agisce da cittadino responsabile</w:t>
            </w:r>
          </w:p>
          <w:p w14:paraId="0BA7C641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Partecipa alla vita civile e sociale</w:t>
            </w:r>
          </w:p>
          <w:p w14:paraId="3E6D6FB9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Comprende strutture e concetti sociali, economici, giuridici e politici</w:t>
            </w:r>
          </w:p>
          <w:p w14:paraId="0763EA52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Mostra attenzione e sensibilità alla sostenibilità</w:t>
            </w:r>
          </w:p>
        </w:tc>
        <w:tc>
          <w:tcPr>
            <w:tcW w:w="611" w:type="pct"/>
          </w:tcPr>
          <w:p w14:paraId="1F2104A9" w14:textId="77777777" w:rsidR="00C62457" w:rsidRDefault="00C62457" w:rsidP="00100018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</w:p>
        </w:tc>
      </w:tr>
      <w:tr w:rsidR="00F77F3C" w14:paraId="43294DFB" w14:textId="77777777" w:rsidTr="00100018">
        <w:trPr>
          <w:trHeight w:val="20"/>
        </w:trPr>
        <w:tc>
          <w:tcPr>
            <w:tcW w:w="586" w:type="pct"/>
            <w:vAlign w:val="center"/>
          </w:tcPr>
          <w:p w14:paraId="6EBBF564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lastRenderedPageBreak/>
              <w:t xml:space="preserve">Competenza </w:t>
            </w:r>
          </w:p>
          <w:p w14:paraId="3BC1E687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imprenditoriale</w:t>
            </w:r>
          </w:p>
        </w:tc>
        <w:tc>
          <w:tcPr>
            <w:tcW w:w="1414" w:type="pct"/>
          </w:tcPr>
          <w:p w14:paraId="18B5A3C9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 Formula in modo autonomo delle idee/ipotesi coerenti con l’obiettivo da raggiungere </w:t>
            </w:r>
          </w:p>
          <w:p w14:paraId="0B59083A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Traduce tali idee/ipotesi in azioni ben pianificate valutando la fattibilità e stabilendo delle priorità</w:t>
            </w:r>
          </w:p>
          <w:p w14:paraId="719D4101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 Verifica i risultati valutando l’efficacia delle azioni messe in atto, individuando punti di forza e debolezza in base a cui pianifica e realizza dei miglioramenti</w:t>
            </w:r>
          </w:p>
          <w:p w14:paraId="38D3BC73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Analizza pienamente la situazione iniziale, focalizza il problema, lo scompone in sottoproblemi e lo descrive in maniera precisa ed esauriente ponendosi come elemento trainante all’interno di un eventuale gruppo di lavoro.</w:t>
            </w:r>
          </w:p>
          <w:p w14:paraId="2DF14FA3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 Riconosce e seleziona efficacemente le informazioni utili e individua una strategia risolutiva creativa, ottimizzando il percorso attuativo. </w:t>
            </w:r>
          </w:p>
          <w:p w14:paraId="1D88DB1C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Verifica i risultati e l’efficacia della soluzione monitorando il procedimento seguito che descrive brillantemente e in modo critico.</w:t>
            </w:r>
          </w:p>
        </w:tc>
        <w:tc>
          <w:tcPr>
            <w:tcW w:w="1083" w:type="pct"/>
          </w:tcPr>
          <w:p w14:paraId="264A922C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Stimola alla ricerca e all’approfondimento, come metodo di apprendimento</w:t>
            </w:r>
          </w:p>
          <w:p w14:paraId="15D66306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Sollecita la produzione delle idee</w:t>
            </w:r>
          </w:p>
          <w:p w14:paraId="5CA1AA21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Guida alla elaborazione di semplici progetti riguardanti le attività di studio insegnando a</w:t>
            </w:r>
          </w:p>
          <w:p w14:paraId="4108A2BC" w14:textId="77777777" w:rsidR="00C62457" w:rsidRDefault="00C62457" w:rsidP="00100018">
            <w:pPr>
              <w:widowControl w:val="0"/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utilizzare le conoscenze per raggiungere obiettivi</w:t>
            </w:r>
          </w:p>
          <w:p w14:paraId="0357CB9C" w14:textId="77777777" w:rsidR="00C62457" w:rsidRDefault="00C62457" w:rsidP="00100018">
            <w:pPr>
              <w:widowControl w:val="0"/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stabilire priorità</w:t>
            </w:r>
          </w:p>
          <w:p w14:paraId="5A2AD3D2" w14:textId="77777777" w:rsidR="00C62457" w:rsidRDefault="00C62457" w:rsidP="00100018">
            <w:pPr>
              <w:widowControl w:val="0"/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riconoscere i vincoli</w:t>
            </w:r>
          </w:p>
          <w:p w14:paraId="380D0950" w14:textId="77777777" w:rsidR="00C62457" w:rsidRDefault="00C62457" w:rsidP="00100018">
            <w:pPr>
              <w:widowControl w:val="0"/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definire strategie</w:t>
            </w:r>
          </w:p>
          <w:p w14:paraId="672B1CB9" w14:textId="77777777" w:rsidR="00C62457" w:rsidRDefault="00C62457" w:rsidP="00100018">
            <w:pPr>
              <w:widowControl w:val="0"/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verificare i risultati</w:t>
            </w:r>
          </w:p>
        </w:tc>
        <w:tc>
          <w:tcPr>
            <w:tcW w:w="1306" w:type="pct"/>
          </w:tcPr>
          <w:p w14:paraId="7BF9DD2A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È in grado di affrontare i problemi cercando strategie adatte a risolverli</w:t>
            </w:r>
          </w:p>
          <w:p w14:paraId="7F7DB157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Organizza in modo autonomo e proficuo il suo lavoro</w:t>
            </w:r>
          </w:p>
        </w:tc>
        <w:tc>
          <w:tcPr>
            <w:tcW w:w="611" w:type="pct"/>
          </w:tcPr>
          <w:p w14:paraId="1409485A" w14:textId="77777777" w:rsidR="00C62457" w:rsidRDefault="00C62457" w:rsidP="00100018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</w:p>
        </w:tc>
      </w:tr>
      <w:tr w:rsidR="00F77F3C" w14:paraId="1F74A7E3" w14:textId="77777777" w:rsidTr="00100018">
        <w:trPr>
          <w:trHeight w:val="20"/>
        </w:trPr>
        <w:tc>
          <w:tcPr>
            <w:tcW w:w="586" w:type="pct"/>
            <w:vAlign w:val="center"/>
          </w:tcPr>
          <w:p w14:paraId="22A1733F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Competenza in materia di consapevolezza </w:t>
            </w:r>
            <w:proofErr w:type="gramStart"/>
            <w:r>
              <w:rPr>
                <w:rFonts w:ascii="Tahoma" w:eastAsia="Tahoma" w:hAnsi="Tahoma" w:cs="Tahoma"/>
                <w:b/>
                <w:color w:val="000000"/>
              </w:rPr>
              <w:t>e</w:t>
            </w:r>
            <w:proofErr w:type="gramEnd"/>
            <w:r>
              <w:rPr>
                <w:rFonts w:ascii="Tahoma" w:eastAsia="Tahoma" w:hAnsi="Tahoma" w:cs="Tahoma"/>
                <w:b/>
                <w:color w:val="000000"/>
              </w:rPr>
              <w:t xml:space="preserve"> espressione culturali</w:t>
            </w:r>
          </w:p>
        </w:tc>
        <w:tc>
          <w:tcPr>
            <w:tcW w:w="1414" w:type="pct"/>
          </w:tcPr>
          <w:p w14:paraId="26CF024B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Conosce in modo completo e approfondito le culture e le espressioni locali, nazionali, regionali, europee e mondiali, comprese le loro lingue, il loro patrimonio espressivo e le loro tradizioni, e dei prodotti culturali, oltre alla comprensione di come tali espressioni possono influenzarsi a vicenda</w:t>
            </w:r>
          </w:p>
          <w:p w14:paraId="6E97B8E1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Comprende i diversi modi della comunicazione di idee tra l'autore, il partecipante e il pubblico nei testi scritti, stampati e digitali, nel teatro, nel cinema, nella </w:t>
            </w:r>
            <w:r>
              <w:rPr>
                <w:rFonts w:ascii="Tahoma" w:eastAsia="Tahoma" w:hAnsi="Tahoma" w:cs="Tahoma"/>
                <w:color w:val="000000"/>
              </w:rPr>
              <w:lastRenderedPageBreak/>
              <w:t xml:space="preserve">danza, nei giochi, nell'arte e nel design, nella musica, nei riti, nell'architettura oltre che nelle forme ibride. </w:t>
            </w:r>
          </w:p>
          <w:p w14:paraId="4D9C9470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È consapevole dell'identità personale e del patrimonio culturale all'interno di un mondo caratterizzato da diversità culturale </w:t>
            </w:r>
          </w:p>
          <w:p w14:paraId="0AF75A8B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 esprimere e interpretare idee figurative e astratte, esperienze ed emozioni in diverse arti e in altre forme culturali.</w:t>
            </w:r>
          </w:p>
          <w:p w14:paraId="4E592F68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 Riconosce e realizza opportunità di valorizzazione personale, sociale o commerciale mediante le arti e altre forme culturali.</w:t>
            </w:r>
          </w:p>
          <w:p w14:paraId="4E7C895D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Ha un atteggiamento aperto e rispettoso nei confronti delle diverse manifestazioni dell'espressione culturale</w:t>
            </w:r>
          </w:p>
        </w:tc>
        <w:tc>
          <w:tcPr>
            <w:tcW w:w="1083" w:type="pct"/>
          </w:tcPr>
          <w:p w14:paraId="1AAE93CC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>Favorisce la consapevolezza culturale anche in termini di conoscenza del territorio</w:t>
            </w:r>
          </w:p>
          <w:p w14:paraId="3668B8E0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Favorisce il riconoscimento di differenti apporti culturali ed artistici all’interno del territorio</w:t>
            </w:r>
          </w:p>
          <w:p w14:paraId="6A8932F4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Promuove attività culturali e artistiche per la classe</w:t>
            </w:r>
          </w:p>
          <w:p w14:paraId="2C74A2B8" w14:textId="77777777" w:rsidR="00C62457" w:rsidRDefault="00C62457" w:rsidP="001000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Valorizza le forme di espressione artistica degli alunni</w:t>
            </w:r>
          </w:p>
        </w:tc>
        <w:tc>
          <w:tcPr>
            <w:tcW w:w="1306" w:type="pct"/>
          </w:tcPr>
          <w:p w14:paraId="11932BC9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Esprime le sue idee rispettando quelle degli altri</w:t>
            </w:r>
          </w:p>
          <w:p w14:paraId="560387AC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È consapevole del contesto sociale e culturale in cui agisce</w:t>
            </w:r>
          </w:p>
          <w:p w14:paraId="6078C087" w14:textId="77777777" w:rsidR="00C62457" w:rsidRPr="00C62457" w:rsidRDefault="00C62457" w:rsidP="00100018">
            <w:pPr>
              <w:widowControl w:val="0"/>
              <w:numPr>
                <w:ilvl w:val="0"/>
                <w:numId w:val="5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Agisce con rispetto in una realtà multiculturale</w:t>
            </w:r>
          </w:p>
          <w:p w14:paraId="04D3671A" w14:textId="77777777" w:rsidR="00C62457" w:rsidRDefault="00C62457" w:rsidP="00100018">
            <w:pPr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62457">
              <w:rPr>
                <w:rFonts w:ascii="Tahoma" w:eastAsia="Tahoma" w:hAnsi="Tahoma" w:cs="Tahoma"/>
                <w:color w:val="000000"/>
              </w:rPr>
              <w:t>Comprende l’arricchimento che deriva dall’incontro di diverse culture</w:t>
            </w:r>
          </w:p>
        </w:tc>
        <w:tc>
          <w:tcPr>
            <w:tcW w:w="611" w:type="pct"/>
          </w:tcPr>
          <w:p w14:paraId="3D27159B" w14:textId="77777777" w:rsidR="00C62457" w:rsidRDefault="00C62457" w:rsidP="00100018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</w:p>
        </w:tc>
      </w:tr>
    </w:tbl>
    <w:p w14:paraId="1F928690" w14:textId="6D423F83" w:rsidR="002F2123" w:rsidRDefault="002F2123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Calibri" w:eastAsia="Calibri" w:hAnsi="Calibri" w:cs="Calibri"/>
          <w:color w:val="FF0000"/>
          <w:sz w:val="24"/>
          <w:szCs w:val="24"/>
        </w:rPr>
        <w:sectPr w:rsidR="002F2123" w:rsidSect="00F77F3C">
          <w:headerReference w:type="default" r:id="rId18"/>
          <w:headerReference w:type="first" r:id="rId19"/>
          <w:pgSz w:w="16840" w:h="11907" w:orient="landscape"/>
          <w:pgMar w:top="1134" w:right="567" w:bottom="1134" w:left="539" w:header="567" w:footer="567" w:gutter="0"/>
          <w:pgNumType w:start="1"/>
          <w:cols w:space="720"/>
          <w:titlePg/>
          <w:docGrid w:linePitch="272"/>
        </w:sectPr>
      </w:pPr>
    </w:p>
    <w:p w14:paraId="0B9E6C1F" w14:textId="77777777" w:rsidR="00EC159F" w:rsidRDefault="00EC159F" w:rsidP="00100018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</w:rPr>
      </w:pPr>
    </w:p>
    <w:p w14:paraId="00730DCC" w14:textId="2870DF01" w:rsidR="00BD3A8B" w:rsidRDefault="00977F1D" w:rsidP="00387D8F">
      <w:pPr>
        <w:spacing w:before="240" w:line="276" w:lineRule="auto"/>
        <w:ind w:hanging="2"/>
        <w:jc w:val="center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t>LIVELLI DI VALUTAZIONE</w:t>
      </w:r>
    </w:p>
    <w:p w14:paraId="58E4F717" w14:textId="77777777" w:rsidR="00BD3A8B" w:rsidRDefault="00000000">
      <w:pPr>
        <w:spacing w:before="240" w:line="276" w:lineRule="auto"/>
        <w:ind w:hanging="2"/>
        <w:jc w:val="center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t xml:space="preserve"> </w:t>
      </w:r>
    </w:p>
    <w:tbl>
      <w:tblPr>
        <w:tblStyle w:val="af9"/>
        <w:tblW w:w="8925" w:type="dxa"/>
        <w:jc w:val="center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075"/>
        <w:gridCol w:w="5850"/>
      </w:tblGrid>
      <w:tr w:rsidR="00751E03" w14:paraId="0E86A366" w14:textId="77777777" w:rsidTr="00BF5BF5">
        <w:trPr>
          <w:trHeight w:val="595"/>
          <w:jc w:val="center"/>
        </w:trPr>
        <w:tc>
          <w:tcPr>
            <w:tcW w:w="3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2F2" w:themeFill="background1" w:themeFillShade="F2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621B80" w14:textId="77777777" w:rsidR="00751E03" w:rsidRDefault="00751E03" w:rsidP="00BF5BF5">
            <w:pPr>
              <w:spacing w:before="240" w:line="276" w:lineRule="auto"/>
              <w:ind w:hanging="2"/>
              <w:jc w:val="center"/>
              <w:rPr>
                <w:rFonts w:ascii="Tahoma" w:eastAsia="Tahoma" w:hAnsi="Tahoma" w:cs="Tahoma"/>
                <w:b/>
              </w:rPr>
            </w:pPr>
            <w:r w:rsidRPr="00AD109D">
              <w:rPr>
                <w:rFonts w:ascii="Tahoma" w:eastAsia="Tahoma" w:hAnsi="Tahoma" w:cs="Tahoma"/>
                <w:b/>
              </w:rPr>
              <w:t>LIVELLI</w:t>
            </w:r>
          </w:p>
        </w:tc>
        <w:tc>
          <w:tcPr>
            <w:tcW w:w="585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F2F2F2" w:themeFill="background1" w:themeFillShade="F2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C5E247" w14:textId="77777777" w:rsidR="00751E03" w:rsidRDefault="00751E03" w:rsidP="00BF5BF5">
            <w:pPr>
              <w:spacing w:before="240" w:line="276" w:lineRule="auto"/>
              <w:ind w:hanging="2"/>
              <w:jc w:val="center"/>
              <w:rPr>
                <w:rFonts w:ascii="Tahoma" w:eastAsia="Tahoma" w:hAnsi="Tahoma" w:cs="Tahoma"/>
              </w:rPr>
            </w:pPr>
            <w:r w:rsidRPr="00AD109D">
              <w:rPr>
                <w:rFonts w:ascii="Tahoma" w:eastAsia="Tahoma" w:hAnsi="Tahoma" w:cs="Tahoma"/>
                <w:b/>
              </w:rPr>
              <w:t>COMPETENZE DA RAGGIUNGERE</w:t>
            </w:r>
          </w:p>
        </w:tc>
      </w:tr>
      <w:tr w:rsidR="00751E03" w14:paraId="4D0F4F51" w14:textId="77777777" w:rsidTr="00BF5BF5">
        <w:trPr>
          <w:trHeight w:val="1635"/>
          <w:jc w:val="center"/>
        </w:trPr>
        <w:tc>
          <w:tcPr>
            <w:tcW w:w="3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373F38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Livello base non raggiunto 1</w:t>
            </w:r>
          </w:p>
          <w:p w14:paraId="088125E8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(VOTO &lt; 6)</w:t>
            </w:r>
          </w:p>
          <w:p w14:paraId="5D97F199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 xml:space="preserve"> </w:t>
            </w:r>
          </w:p>
        </w:tc>
        <w:tc>
          <w:tcPr>
            <w:tcW w:w="585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1C5CE4" w14:textId="77777777" w:rsidR="00751E03" w:rsidRDefault="00751E03" w:rsidP="00BF5BF5">
            <w:pPr>
              <w:spacing w:before="240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La competenza attesa si è manifestata in forma frammentaria con parziale padronanza (o completa assenza) delle conoscenze ed abilità connesse.</w:t>
            </w:r>
          </w:p>
          <w:p w14:paraId="4024564B" w14:textId="77777777" w:rsidR="00751E03" w:rsidRDefault="00751E03" w:rsidP="00BF5BF5">
            <w:pPr>
              <w:spacing w:before="240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Competenze pratiche in contesti strutturati e sotto una diretta supervisione.</w:t>
            </w:r>
          </w:p>
        </w:tc>
      </w:tr>
      <w:tr w:rsidR="00751E03" w14:paraId="340DC320" w14:textId="77777777" w:rsidTr="00751E03">
        <w:trPr>
          <w:trHeight w:val="2542"/>
          <w:jc w:val="center"/>
        </w:trPr>
        <w:tc>
          <w:tcPr>
            <w:tcW w:w="30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62A89F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Livello base 2</w:t>
            </w:r>
          </w:p>
          <w:p w14:paraId="66EBBF90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(VOTO 6)</w:t>
            </w:r>
          </w:p>
          <w:p w14:paraId="7D20F56A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 xml:space="preserve"> 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473D83E" w14:textId="77777777" w:rsidR="00751E03" w:rsidRDefault="00751E03" w:rsidP="00BF5BF5">
            <w:pPr>
              <w:spacing w:before="240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La competenza attesa si è manifestata in forma elementare con:</w:t>
            </w:r>
          </w:p>
          <w:p w14:paraId="1B3BC2BA" w14:textId="73513388" w:rsidR="00751E03" w:rsidRPr="00751E03" w:rsidRDefault="00751E03" w:rsidP="00751E03">
            <w:pPr>
              <w:pStyle w:val="Paragrafoelenco"/>
              <w:numPr>
                <w:ilvl w:val="0"/>
                <w:numId w:val="13"/>
              </w:numPr>
              <w:spacing w:before="240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Relativa autonomia</w:t>
            </w:r>
          </w:p>
          <w:p w14:paraId="5EAA2B51" w14:textId="7FAE5157" w:rsidR="00751E03" w:rsidRP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Applicazione di regole e procedure fondamentali per portare avanti compiti semplici in contesti noti usando strumenti e metodi semplici</w:t>
            </w:r>
          </w:p>
          <w:p w14:paraId="414CA2C9" w14:textId="048C7A76" w:rsidR="00751E03" w:rsidRP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Basilare consapevolezza e padronanza delle conoscenze ed abilità connesse</w:t>
            </w:r>
          </w:p>
        </w:tc>
      </w:tr>
      <w:tr w:rsidR="00751E03" w14:paraId="027D984E" w14:textId="77777777" w:rsidTr="00751E03">
        <w:trPr>
          <w:trHeight w:val="2266"/>
          <w:jc w:val="center"/>
        </w:trPr>
        <w:tc>
          <w:tcPr>
            <w:tcW w:w="30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036EC1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Livello intermedio 3</w:t>
            </w:r>
          </w:p>
          <w:p w14:paraId="11BCAA92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(VOTO 7-8)</w:t>
            </w:r>
          </w:p>
          <w:p w14:paraId="0DE86F52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 xml:space="preserve"> 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034CD2" w14:textId="77777777" w:rsidR="00751E03" w:rsidRDefault="00751E03" w:rsidP="00751E03">
            <w:pPr>
              <w:spacing w:before="240" w:after="240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La competenza attesa si è manifestata in modo consapevole con:</w:t>
            </w:r>
          </w:p>
          <w:p w14:paraId="7EA6D852" w14:textId="1B0908C6" w:rsidR="00751E03" w:rsidRP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Buona autonomia</w:t>
            </w:r>
          </w:p>
          <w:p w14:paraId="61C5BF4B" w14:textId="691C433D" w:rsidR="00751E03" w:rsidRP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Parziale integrazione dei diversi saperi</w:t>
            </w:r>
          </w:p>
          <w:p w14:paraId="7A4883AC" w14:textId="2BBA9E30" w:rsidR="00751E03" w:rsidRP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Comunica efficacemente</w:t>
            </w:r>
          </w:p>
          <w:p w14:paraId="4AF05F1C" w14:textId="4EC1EFDD" w:rsid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Buona consapevolezza e padronanza delle conoscenze ed abilità connesse</w:t>
            </w:r>
          </w:p>
        </w:tc>
      </w:tr>
      <w:tr w:rsidR="00751E03" w14:paraId="291D7F10" w14:textId="77777777" w:rsidTr="00751E03">
        <w:trPr>
          <w:trHeight w:val="3234"/>
          <w:jc w:val="center"/>
        </w:trPr>
        <w:tc>
          <w:tcPr>
            <w:tcW w:w="30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48A7BA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Livello avanzato 4</w:t>
            </w:r>
          </w:p>
          <w:p w14:paraId="295757AD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(VOTO 9-10)</w:t>
            </w:r>
          </w:p>
          <w:p w14:paraId="16CB4ECF" w14:textId="77777777" w:rsidR="00751E03" w:rsidRDefault="00751E03" w:rsidP="00BF5BF5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 xml:space="preserve"> 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9B0F34" w14:textId="77777777" w:rsidR="00751E03" w:rsidRDefault="00751E03" w:rsidP="00751E03">
            <w:pPr>
              <w:spacing w:before="240" w:after="240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La competenza attesa si è manifestata in modo chiaramente positivo con:</w:t>
            </w:r>
          </w:p>
          <w:p w14:paraId="27A2F39E" w14:textId="405D752C" w:rsidR="00751E03" w:rsidRP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Completa autonomia, originalità, responsabilità</w:t>
            </w:r>
          </w:p>
          <w:p w14:paraId="3168B0F1" w14:textId="2688288D" w:rsidR="00751E03" w:rsidRP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Compie scelte consapevoli e ponderate</w:t>
            </w:r>
          </w:p>
          <w:p w14:paraId="1858DE67" w14:textId="1EF95B6B" w:rsidR="00751E03" w:rsidRP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Comunica efficacemente</w:t>
            </w:r>
          </w:p>
          <w:p w14:paraId="2458C885" w14:textId="0B9CF6A4" w:rsidR="00751E03" w:rsidRP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È in grado di rielaborare criticamente in ampi contesti le conoscenze e abilità possedute</w:t>
            </w:r>
          </w:p>
          <w:p w14:paraId="7D116B82" w14:textId="08EAE82D" w:rsidR="00751E03" w:rsidRP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Utilizza gli strumenti in modo trasversale</w:t>
            </w:r>
          </w:p>
          <w:p w14:paraId="20564839" w14:textId="5B755168" w:rsidR="00751E03" w:rsidRDefault="00751E03" w:rsidP="00751E03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Tahoma" w:eastAsia="Tahoma" w:hAnsi="Tahoma" w:cs="Tahoma"/>
              </w:rPr>
            </w:pPr>
            <w:r w:rsidRPr="00751E03">
              <w:rPr>
                <w:rFonts w:ascii="Tahoma" w:eastAsia="Tahoma" w:hAnsi="Tahoma" w:cs="Tahoma"/>
                <w:sz w:val="20"/>
                <w:szCs w:val="20"/>
              </w:rPr>
              <w:t>Piena consapevolezza e padronanza delle conoscenze ed abilità connesse</w:t>
            </w:r>
          </w:p>
        </w:tc>
      </w:tr>
    </w:tbl>
    <w:p w14:paraId="52ED351D" w14:textId="77777777" w:rsidR="00977F1D" w:rsidRDefault="00977F1D">
      <w:pPr>
        <w:spacing w:line="276" w:lineRule="auto"/>
        <w:ind w:hanging="2"/>
        <w:jc w:val="both"/>
        <w:rPr>
          <w:rFonts w:ascii="Tahoma" w:eastAsia="Tahoma" w:hAnsi="Tahoma" w:cs="Tahoma"/>
        </w:rPr>
      </w:pPr>
    </w:p>
    <w:p w14:paraId="46BE292F" w14:textId="77777777" w:rsidR="00977F1D" w:rsidRDefault="00977F1D">
      <w:pPr>
        <w:spacing w:line="276" w:lineRule="auto"/>
        <w:ind w:hanging="2"/>
        <w:jc w:val="both"/>
        <w:rPr>
          <w:rFonts w:ascii="Tahoma" w:eastAsia="Tahoma" w:hAnsi="Tahoma" w:cs="Tahoma"/>
        </w:rPr>
      </w:pPr>
    </w:p>
    <w:p w14:paraId="30796198" w14:textId="03EDEF33" w:rsidR="00977F1D" w:rsidRDefault="00386368">
      <w:pPr>
        <w:spacing w:line="276" w:lineRule="auto"/>
        <w:ind w:hanging="2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</w:rPr>
        <w:t>Queste competenze saranno valutate anche con prove di realtà.</w:t>
      </w:r>
    </w:p>
    <w:p w14:paraId="05C1E2AE" w14:textId="77777777" w:rsidR="00386368" w:rsidRDefault="00386368">
      <w:pPr>
        <w:spacing w:line="276" w:lineRule="auto"/>
        <w:ind w:hanging="2"/>
        <w:jc w:val="both"/>
        <w:rPr>
          <w:rFonts w:ascii="Tahoma" w:eastAsia="Tahoma" w:hAnsi="Tahoma" w:cs="Tahoma"/>
        </w:rPr>
      </w:pPr>
    </w:p>
    <w:p w14:paraId="4C7D2F5C" w14:textId="77777777" w:rsidR="00977F1D" w:rsidRDefault="00977F1D">
      <w:pPr>
        <w:spacing w:line="276" w:lineRule="auto"/>
        <w:ind w:hanging="2"/>
        <w:jc w:val="both"/>
        <w:rPr>
          <w:rFonts w:ascii="Tahoma" w:eastAsia="Tahoma" w:hAnsi="Tahoma" w:cs="Tahoma"/>
        </w:rPr>
      </w:pPr>
    </w:p>
    <w:p w14:paraId="5AFE3044" w14:textId="77777777" w:rsidR="00751E03" w:rsidRDefault="00751E03">
      <w:pPr>
        <w:spacing w:line="276" w:lineRule="auto"/>
        <w:ind w:hanging="2"/>
        <w:jc w:val="both"/>
        <w:rPr>
          <w:rFonts w:ascii="Tahoma" w:eastAsia="Tahoma" w:hAnsi="Tahoma" w:cs="Tahoma"/>
        </w:rPr>
      </w:pPr>
    </w:p>
    <w:p w14:paraId="4947D4EF" w14:textId="77777777" w:rsidR="00751E03" w:rsidRDefault="00751E03">
      <w:pPr>
        <w:spacing w:line="276" w:lineRule="auto"/>
        <w:ind w:hanging="2"/>
        <w:jc w:val="both"/>
        <w:rPr>
          <w:rFonts w:ascii="Tahoma" w:eastAsia="Tahoma" w:hAnsi="Tahoma" w:cs="Tahoma"/>
        </w:rPr>
      </w:pPr>
    </w:p>
    <w:p w14:paraId="73B70D62" w14:textId="77777777" w:rsidR="00751E03" w:rsidRDefault="00751E03">
      <w:pPr>
        <w:spacing w:line="276" w:lineRule="auto"/>
        <w:ind w:hanging="2"/>
        <w:jc w:val="both"/>
        <w:rPr>
          <w:rFonts w:ascii="Tahoma" w:eastAsia="Tahoma" w:hAnsi="Tahoma" w:cs="Tahoma"/>
        </w:rPr>
      </w:pPr>
    </w:p>
    <w:p w14:paraId="3EB8045A" w14:textId="77777777" w:rsidR="00751E03" w:rsidRDefault="00751E03">
      <w:pPr>
        <w:spacing w:line="276" w:lineRule="auto"/>
        <w:ind w:hanging="2"/>
        <w:jc w:val="both"/>
        <w:rPr>
          <w:rFonts w:ascii="Tahoma" w:eastAsia="Tahoma" w:hAnsi="Tahoma" w:cs="Tahoma"/>
        </w:rPr>
      </w:pPr>
    </w:p>
    <w:p w14:paraId="4E134397" w14:textId="7F263ADB" w:rsidR="00E62201" w:rsidRDefault="00000000" w:rsidP="00E62201">
      <w:pPr>
        <w:pBdr>
          <w:top w:val="nil"/>
          <w:left w:val="nil"/>
          <w:bottom w:val="nil"/>
          <w:right w:val="nil"/>
          <w:between w:val="nil"/>
        </w:pBdr>
        <w:spacing w:before="26"/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</w:rPr>
        <w:lastRenderedPageBreak/>
        <w:t xml:space="preserve"> </w:t>
      </w:r>
      <w:r>
        <w:rPr>
          <w:rFonts w:ascii="Tahoma" w:eastAsia="Tahoma" w:hAnsi="Tahoma" w:cs="Tahoma"/>
          <w:b/>
          <w:color w:val="000000"/>
        </w:rPr>
        <w:t>17</w:t>
      </w:r>
      <w:r w:rsidR="00E62201">
        <w:rPr>
          <w:rFonts w:ascii="Tahoma" w:eastAsia="Tahoma" w:hAnsi="Tahoma" w:cs="Tahoma"/>
          <w:b/>
          <w:color w:val="000000"/>
        </w:rPr>
        <w:t xml:space="preserve">. </w:t>
      </w:r>
      <w:r w:rsidR="00E62201" w:rsidRPr="0020106E">
        <w:rPr>
          <w:rFonts w:ascii="Tahoma" w:eastAsia="Tahoma" w:hAnsi="Tahoma" w:cs="Tahoma"/>
          <w:b/>
          <w:color w:val="000000"/>
        </w:rPr>
        <w:t>Curriculum verticale di “educazione civica” L. 20 agosto 2019 n. 92 e linee guida DM n# 183 del 07/09/2024</w:t>
      </w:r>
    </w:p>
    <w:p w14:paraId="209DF427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spacing w:before="31"/>
        <w:ind w:left="115"/>
        <w:rPr>
          <w:rFonts w:ascii="Tahoma" w:eastAsia="Tahoma" w:hAnsi="Tahoma" w:cs="Tahoma"/>
          <w:color w:val="000000"/>
        </w:rPr>
      </w:pPr>
    </w:p>
    <w:p w14:paraId="66AC43B9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spacing w:before="183"/>
        <w:ind w:left="115"/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t xml:space="preserve">Classe   </w:t>
      </w:r>
      <w:proofErr w:type="gramStart"/>
      <w:r>
        <w:rPr>
          <w:rFonts w:ascii="Tahoma" w:eastAsia="Tahoma" w:hAnsi="Tahoma" w:cs="Tahoma"/>
          <w:b/>
          <w:color w:val="000000"/>
        </w:rPr>
        <w:t>sezione:   </w:t>
      </w:r>
      <w:proofErr w:type="gramEnd"/>
      <w:r>
        <w:rPr>
          <w:rFonts w:ascii="Tahoma" w:eastAsia="Tahoma" w:hAnsi="Tahoma" w:cs="Tahoma"/>
          <w:b/>
          <w:color w:val="000000"/>
        </w:rPr>
        <w:t xml:space="preserve"> Docente coordinamento di Educazione civica: Prof.</w:t>
      </w:r>
    </w:p>
    <w:p w14:paraId="79AEFBF3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color w:val="000000"/>
        </w:rPr>
      </w:pPr>
    </w:p>
    <w:p w14:paraId="7EBBA85E" w14:textId="77777777" w:rsidR="00386368" w:rsidRDefault="00386368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</w:p>
    <w:p w14:paraId="5CFEBB2A" w14:textId="77777777" w:rsidR="00386368" w:rsidRDefault="00386368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</w:p>
    <w:p w14:paraId="4904A11F" w14:textId="00371A75" w:rsidR="00BD3A8B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t xml:space="preserve">18. MODULO ORIENTAMENTO </w:t>
      </w:r>
    </w:p>
    <w:p w14:paraId="51A6083D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</w:rPr>
      </w:pPr>
    </w:p>
    <w:p w14:paraId="6996EE2A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</w:p>
    <w:p w14:paraId="5E3BB193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</w:p>
    <w:p w14:paraId="331838F5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>Trezzo Sull’Adda, ___________________</w:t>
      </w:r>
    </w:p>
    <w:p w14:paraId="434DDFB4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  </w:t>
      </w:r>
      <w:r>
        <w:rPr>
          <w:rFonts w:ascii="Tahoma" w:eastAsia="Tahoma" w:hAnsi="Tahoma" w:cs="Tahoma"/>
          <w:color w:val="000000"/>
        </w:rPr>
        <w:tab/>
        <w:t xml:space="preserve">       </w:t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  <w:t xml:space="preserve">         Il coordinatore di classe </w:t>
      </w:r>
    </w:p>
    <w:p w14:paraId="1D8BC7EC" w14:textId="77777777" w:rsidR="00BD3A8B" w:rsidRDefault="00BD3A8B">
      <w:pPr>
        <w:pBdr>
          <w:top w:val="nil"/>
          <w:left w:val="nil"/>
          <w:bottom w:val="nil"/>
          <w:right w:val="nil"/>
          <w:between w:val="nil"/>
        </w:pBdr>
        <w:ind w:left="5529"/>
        <w:rPr>
          <w:rFonts w:ascii="Tahoma" w:eastAsia="Tahoma" w:hAnsi="Tahoma" w:cs="Tahoma"/>
          <w:color w:val="000000"/>
        </w:rPr>
      </w:pPr>
    </w:p>
    <w:p w14:paraId="16815FCF" w14:textId="77777777" w:rsidR="00BD3A8B" w:rsidRDefault="00000000">
      <w:pPr>
        <w:pBdr>
          <w:top w:val="nil"/>
          <w:left w:val="nil"/>
          <w:bottom w:val="nil"/>
          <w:right w:val="nil"/>
          <w:between w:val="nil"/>
        </w:pBdr>
        <w:ind w:left="5529"/>
        <w:rPr>
          <w:rFonts w:ascii="Arial" w:eastAsia="Arial" w:hAnsi="Arial" w:cs="Arial"/>
          <w:color w:val="000000"/>
        </w:rPr>
      </w:pPr>
      <w:r>
        <w:rPr>
          <w:rFonts w:ascii="Tahoma" w:eastAsia="Tahoma" w:hAnsi="Tahoma" w:cs="Tahoma"/>
          <w:color w:val="000000"/>
        </w:rPr>
        <w:tab/>
      </w:r>
      <w:r>
        <w:rPr>
          <w:rFonts w:ascii="Arial" w:eastAsia="Arial" w:hAnsi="Arial" w:cs="Arial"/>
          <w:color w:val="000000"/>
        </w:rPr>
        <w:tab/>
        <w:t>____________________________</w:t>
      </w:r>
    </w:p>
    <w:sectPr w:rsidR="00BD3A8B" w:rsidSect="00985A25">
      <w:headerReference w:type="first" r:id="rId20"/>
      <w:pgSz w:w="11907" w:h="16840"/>
      <w:pgMar w:top="539" w:right="1134" w:bottom="567" w:left="1134" w:header="567" w:footer="567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5C5CC2" w14:textId="77777777" w:rsidR="006C6652" w:rsidRDefault="006C6652">
      <w:r>
        <w:separator/>
      </w:r>
    </w:p>
  </w:endnote>
  <w:endnote w:type="continuationSeparator" w:id="0">
    <w:p w14:paraId="0EEDBD82" w14:textId="77777777" w:rsidR="006C6652" w:rsidRDefault="006C66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  <w:embedRegular r:id="rId1" w:fontKey="{43FEFF30-D5CB-4F13-B60E-B46FB03B173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69D88278-C01C-4AA4-97E5-56BE6B2F8AA5}"/>
    <w:embedBold r:id="rId3" w:fontKey="{F80B19AF-0135-4CA5-AA6F-95A481088416}"/>
    <w:embedItalic r:id="rId4" w:fontKey="{05047697-BEB2-4B6A-9FD0-6D9748F46ED2}"/>
    <w:embedBoldItalic r:id="rId5" w:fontKey="{D52C08AE-05E8-41DA-A6CE-8DC9AA884D9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6" w:fontKey="{5E27D460-3683-4D3D-AF8D-5822679BAACD}"/>
    <w:embedItalic r:id="rId7" w:fontKey="{ADDE9715-8F2C-4ACC-BBA2-54E702ABF61E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8" w:fontKey="{E3DEB210-9C27-47F3-B8C0-0D5242470A4F}"/>
    <w:embedBold r:id="rId9" w:fontKey="{94A90A79-8DCA-4098-9679-FBC52F85AFAB}"/>
    <w:embedItalic r:id="rId10" w:fontKey="{F8CCEE71-1A82-4604-B881-C7DA5A127388}"/>
    <w:embedBoldItalic r:id="rId11" w:fontKey="{652B8FAD-F7A9-45B5-8344-098A4A4C135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F3729EC4-6A00-49AB-94FD-02A02BEAD26B}"/>
    <w:embedBold r:id="rId13" w:fontKey="{FDAAE664-52B4-4BD2-93FD-206DFC536038}"/>
    <w:embedItalic r:id="rId14" w:fontKey="{A115BC7E-C4F8-4996-BEBD-ECE28C79A184}"/>
    <w:embedBoldItalic r:id="rId15" w:fontKey="{416065E4-9F2B-4801-991F-D9922B2EA184}"/>
  </w:font>
  <w:font w:name="StarSymbol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6" w:fontKey="{890D185B-9966-4D94-8086-EEF943E2D02B}"/>
    <w:embedBold r:id="rId17" w:fontKey="{47E17AED-50CD-4F8F-9D77-A7C91E37179A}"/>
    <w:embedItalic r:id="rId18" w:fontKey="{7E8020A9-32C6-4934-9B1C-C30F808E2D66}"/>
    <w:embedBoldItalic r:id="rId19" w:fontKey="{48B829F7-48E2-4E83-AC5D-B833888DCEB1}"/>
  </w:font>
  <w:font w:name="OpenSymbol">
    <w:panose1 w:val="00000000000000000000"/>
    <w:charset w:val="00"/>
    <w:family w:val="roman"/>
    <w:notTrueType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66D7F7E6-771E-4F08-92C5-EFD832C9773D}"/>
  </w:font>
  <w:font w:name="ヒラギノ角ゴ Pro W3">
    <w:panose1 w:val="00000000000000000000"/>
    <w:charset w:val="8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1" w:fontKey="{D4C96838-2867-4E95-AF61-956CB0333890}"/>
  </w:font>
  <w:font w:name="Carlito">
    <w:charset w:val="00"/>
    <w:family w:val="auto"/>
    <w:pitch w:val="default"/>
    <w:embedRegular r:id="rId22" w:fontKey="{29F7DC73-222B-40A0-98F2-B0BD301D9541}"/>
  </w:font>
  <w:font w:name="FrutigerLTStd-Light">
    <w:panose1 w:val="00000000000000000000"/>
    <w:charset w:val="00"/>
    <w:family w:val="roman"/>
    <w:notTrueType/>
    <w:pitch w:val="default"/>
  </w:font>
  <w:font w:name="Arial Narrow">
    <w:charset w:val="00"/>
    <w:family w:val="swiss"/>
    <w:pitch w:val="variable"/>
    <w:sig w:usb0="00000287" w:usb1="00000800" w:usb2="00000000" w:usb3="00000000" w:csb0="0000009F" w:csb1="00000000"/>
    <w:embedRegular r:id="rId23" w:fontKey="{A072463A-172C-4695-921C-68CB0B95B95B}"/>
    <w:embedBold r:id="rId24" w:fontKey="{B40BEF5C-9070-4358-A36D-625CC0AB972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81C1D836-5353-45D1-BB37-E47D5FD797E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E81E69" w14:textId="77777777" w:rsidR="00BD3A8B" w:rsidRDefault="00BD3A8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120" w:line="264" w:lineRule="auto"/>
      <w:rPr>
        <w:rFonts w:ascii="Calibri" w:eastAsia="Calibri" w:hAnsi="Calibri" w:cs="Calibri"/>
        <w:color w:val="00000A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7B9B4D" w14:textId="77777777" w:rsidR="00BD3A8B" w:rsidRDefault="00BD3A8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120" w:line="264" w:lineRule="auto"/>
      <w:rPr>
        <w:rFonts w:ascii="Calibri" w:eastAsia="Calibri" w:hAnsi="Calibri" w:cs="Calibri"/>
        <w:color w:val="00000A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1F4459" w14:textId="77777777" w:rsidR="00BD3A8B" w:rsidRDefault="00BD3A8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120" w:line="264" w:lineRule="auto"/>
      <w:rPr>
        <w:rFonts w:ascii="Calibri" w:eastAsia="Calibri" w:hAnsi="Calibri" w:cs="Calibri"/>
        <w:color w:val="00000A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E28248" w14:textId="7F886FDF" w:rsidR="00BD3A8B" w:rsidRDefault="00BD3A8B">
    <w:pPr>
      <w:pBdr>
        <w:top w:val="nil"/>
        <w:left w:val="nil"/>
        <w:bottom w:val="nil"/>
        <w:right w:val="nil"/>
        <w:between w:val="nil"/>
      </w:pBdr>
      <w:jc w:val="right"/>
      <w:rPr>
        <w:color w:val="000000"/>
        <w:sz w:val="24"/>
        <w:szCs w:val="24"/>
      </w:rPr>
    </w:pPr>
  </w:p>
  <w:p w14:paraId="6EACD53A" w14:textId="77777777" w:rsidR="00BD3A8B" w:rsidRDefault="00BD3A8B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86B7F6" w14:textId="77777777" w:rsidR="00BD3A8B" w:rsidRDefault="00BD3A8B">
    <w:pPr>
      <w:pBdr>
        <w:top w:val="nil"/>
        <w:left w:val="nil"/>
        <w:bottom w:val="nil"/>
        <w:right w:val="nil"/>
        <w:between w:val="nil"/>
      </w:pBdr>
      <w:jc w:val="right"/>
      <w:rPr>
        <w:color w:val="595959"/>
      </w:rPr>
    </w:pPr>
  </w:p>
  <w:p w14:paraId="784C01CD" w14:textId="77777777" w:rsidR="00BD3A8B" w:rsidRDefault="00BD3A8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C28511" w14:textId="77777777" w:rsidR="006C6652" w:rsidRDefault="006C6652">
      <w:r>
        <w:separator/>
      </w:r>
    </w:p>
  </w:footnote>
  <w:footnote w:type="continuationSeparator" w:id="0">
    <w:p w14:paraId="682B9A5F" w14:textId="77777777" w:rsidR="006C6652" w:rsidRDefault="006C665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C89B96" w14:textId="77777777" w:rsidR="00BD3A8B" w:rsidRDefault="00BD3A8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12C8A8" w14:textId="6A33C8CE" w:rsidR="00BD3A8B" w:rsidRDefault="00BD3A8B" w:rsidP="00175D1B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rPr>
        <w:color w:val="000000"/>
      </w:rPr>
    </w:pPr>
  </w:p>
  <w:tbl>
    <w:tblPr>
      <w:tblStyle w:val="afa"/>
      <w:tblW w:w="10300" w:type="dxa"/>
      <w:tblInd w:w="-223" w:type="dxa"/>
      <w:tblLayout w:type="fixed"/>
      <w:tblLook w:val="0000" w:firstRow="0" w:lastRow="0" w:firstColumn="0" w:lastColumn="0" w:noHBand="0" w:noVBand="0"/>
    </w:tblPr>
    <w:tblGrid>
      <w:gridCol w:w="810"/>
      <w:gridCol w:w="2379"/>
      <w:gridCol w:w="5793"/>
      <w:gridCol w:w="1318"/>
    </w:tblGrid>
    <w:tr w:rsidR="00BD3A8B" w14:paraId="74D03629" w14:textId="77777777" w:rsidTr="00340459">
      <w:trPr>
        <w:cantSplit/>
        <w:trHeight w:val="395"/>
      </w:trPr>
      <w:tc>
        <w:tcPr>
          <w:tcW w:w="810" w:type="dxa"/>
          <w:vMerge w:val="restart"/>
        </w:tcPr>
        <w:p w14:paraId="44A89E3D" w14:textId="77777777" w:rsidR="00BD3A8B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bookmarkStart w:id="0" w:name="_Hlk178280103"/>
          <w:r>
            <w:rPr>
              <w:noProof/>
              <w:color w:val="000000"/>
            </w:rPr>
            <w:drawing>
              <wp:inline distT="0" distB="0" distL="114300" distR="114300" wp14:anchorId="42003BA6" wp14:editId="1DFD2699">
                <wp:extent cx="381000" cy="495300"/>
                <wp:effectExtent l="0" t="0" r="0" b="0"/>
                <wp:docPr id="337346662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379" w:type="dxa"/>
          <w:tcBorders>
            <w:bottom w:val="single" w:sz="4" w:space="0" w:color="000000"/>
          </w:tcBorders>
          <w:vAlign w:val="center"/>
        </w:tcPr>
        <w:p w14:paraId="13CB6666" w14:textId="21144E0C" w:rsidR="00BD3A8B" w:rsidRDefault="00000000" w:rsidP="0034045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jc w:val="center"/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</w:p>
      </w:tc>
      <w:tc>
        <w:tcPr>
          <w:tcW w:w="5793" w:type="dxa"/>
          <w:tcBorders>
            <w:bottom w:val="single" w:sz="4" w:space="0" w:color="000000"/>
          </w:tcBorders>
        </w:tcPr>
        <w:p w14:paraId="0B11540F" w14:textId="77777777" w:rsidR="00BD3A8B" w:rsidRDefault="00000000" w:rsidP="0034045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jc w:val="center"/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 CAT</w:t>
          </w:r>
        </w:p>
        <w:p w14:paraId="7D242188" w14:textId="77777777" w:rsidR="001D48CC" w:rsidRPr="001D48CC" w:rsidRDefault="001D48CC" w:rsidP="001D48CC">
          <w:pPr>
            <w:jc w:val="center"/>
            <w:rPr>
              <w:rFonts w:ascii="Arial Narrow" w:eastAsia="Arial Narrow" w:hAnsi="Arial Narrow" w:cs="Arial Narrow"/>
              <w:sz w:val="16"/>
              <w:szCs w:val="16"/>
            </w:rPr>
          </w:pPr>
        </w:p>
      </w:tc>
      <w:tc>
        <w:tcPr>
          <w:tcW w:w="1318" w:type="dxa"/>
          <w:tcBorders>
            <w:bottom w:val="single" w:sz="4" w:space="0" w:color="000000"/>
          </w:tcBorders>
        </w:tcPr>
        <w:p w14:paraId="6E274D5F" w14:textId="77777777" w:rsidR="00BD3A8B" w:rsidRDefault="00BD3A8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BD3A8B" w14:paraId="0D8B41D4" w14:textId="77777777">
      <w:trPr>
        <w:cantSplit/>
        <w:trHeight w:val="449"/>
      </w:trPr>
      <w:tc>
        <w:tcPr>
          <w:tcW w:w="810" w:type="dxa"/>
          <w:vMerge/>
        </w:tcPr>
        <w:p w14:paraId="72BABE73" w14:textId="77777777" w:rsidR="00BD3A8B" w:rsidRDefault="00BD3A8B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2379" w:type="dxa"/>
          <w:tcBorders>
            <w:top w:val="single" w:sz="4" w:space="0" w:color="000000"/>
          </w:tcBorders>
        </w:tcPr>
        <w:p w14:paraId="01292FDA" w14:textId="77777777" w:rsidR="00BD3A8B" w:rsidRDefault="00BD3A8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5793" w:type="dxa"/>
          <w:tcBorders>
            <w:top w:val="single" w:sz="4" w:space="0" w:color="000000"/>
          </w:tcBorders>
        </w:tcPr>
        <w:p w14:paraId="241D6B3B" w14:textId="77777777" w:rsidR="00BD3A8B" w:rsidRDefault="00BD3A8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318" w:type="dxa"/>
          <w:tcBorders>
            <w:top w:val="single" w:sz="4" w:space="0" w:color="000000"/>
          </w:tcBorders>
        </w:tcPr>
        <w:p w14:paraId="17A77048" w14:textId="02C40876" w:rsidR="00BD3A8B" w:rsidRDefault="00BD3A8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</w:p>
      </w:tc>
    </w:tr>
    <w:bookmarkEnd w:id="0"/>
  </w:tbl>
  <w:p w14:paraId="32691EAC" w14:textId="77777777" w:rsidR="00BD3A8B" w:rsidRDefault="00BD3A8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ind w:hanging="2"/>
      <w:rPr>
        <w:color w:val="000000"/>
        <w:sz w:val="16"/>
        <w:szCs w:val="16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fa"/>
      <w:tblW w:w="10300" w:type="dxa"/>
      <w:tblInd w:w="-223" w:type="dxa"/>
      <w:tblLayout w:type="fixed"/>
      <w:tblLook w:val="0000" w:firstRow="0" w:lastRow="0" w:firstColumn="0" w:lastColumn="0" w:noHBand="0" w:noVBand="0"/>
    </w:tblPr>
    <w:tblGrid>
      <w:gridCol w:w="810"/>
      <w:gridCol w:w="2379"/>
      <w:gridCol w:w="5793"/>
      <w:gridCol w:w="1318"/>
    </w:tblGrid>
    <w:tr w:rsidR="001D48CC" w14:paraId="3D44F049" w14:textId="77777777" w:rsidTr="00206628">
      <w:trPr>
        <w:cantSplit/>
        <w:trHeight w:val="395"/>
      </w:trPr>
      <w:tc>
        <w:tcPr>
          <w:tcW w:w="810" w:type="dxa"/>
          <w:vMerge w:val="restart"/>
        </w:tcPr>
        <w:p w14:paraId="02B94A3E" w14:textId="77777777" w:rsidR="001D48CC" w:rsidRDefault="001D48CC" w:rsidP="001D48CC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114300" distR="114300" wp14:anchorId="4FF92BC9" wp14:editId="25118EA5">
                <wp:extent cx="381000" cy="495300"/>
                <wp:effectExtent l="0" t="0" r="0" b="0"/>
                <wp:docPr id="1695255246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379" w:type="dxa"/>
          <w:tcBorders>
            <w:bottom w:val="single" w:sz="4" w:space="0" w:color="000000"/>
          </w:tcBorders>
          <w:vAlign w:val="center"/>
        </w:tcPr>
        <w:p w14:paraId="1961EA7E" w14:textId="77777777" w:rsidR="001D48CC" w:rsidRDefault="001D48CC" w:rsidP="001D48CC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jc w:val="center"/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</w:p>
      </w:tc>
      <w:tc>
        <w:tcPr>
          <w:tcW w:w="5793" w:type="dxa"/>
          <w:tcBorders>
            <w:bottom w:val="single" w:sz="4" w:space="0" w:color="000000"/>
          </w:tcBorders>
        </w:tcPr>
        <w:p w14:paraId="5C6D9F91" w14:textId="77777777" w:rsidR="001D48CC" w:rsidRDefault="001D48CC" w:rsidP="001D48CC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 CAT</w:t>
          </w:r>
        </w:p>
      </w:tc>
      <w:tc>
        <w:tcPr>
          <w:tcW w:w="1318" w:type="dxa"/>
          <w:tcBorders>
            <w:bottom w:val="single" w:sz="4" w:space="0" w:color="000000"/>
          </w:tcBorders>
        </w:tcPr>
        <w:p w14:paraId="748F6C91" w14:textId="77777777" w:rsidR="001D48CC" w:rsidRDefault="001D48CC" w:rsidP="001D48CC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1D48CC" w14:paraId="4CE996E8" w14:textId="77777777" w:rsidTr="00206628">
      <w:trPr>
        <w:cantSplit/>
        <w:trHeight w:val="449"/>
      </w:trPr>
      <w:tc>
        <w:tcPr>
          <w:tcW w:w="810" w:type="dxa"/>
          <w:vMerge/>
        </w:tcPr>
        <w:p w14:paraId="18C2F2DE" w14:textId="77777777" w:rsidR="001D48CC" w:rsidRDefault="001D48CC" w:rsidP="001D48CC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2379" w:type="dxa"/>
          <w:tcBorders>
            <w:top w:val="single" w:sz="4" w:space="0" w:color="000000"/>
          </w:tcBorders>
        </w:tcPr>
        <w:p w14:paraId="09EBFA08" w14:textId="77777777" w:rsidR="001D48CC" w:rsidRDefault="001D48CC" w:rsidP="001D48CC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5793" w:type="dxa"/>
          <w:tcBorders>
            <w:top w:val="single" w:sz="4" w:space="0" w:color="000000"/>
          </w:tcBorders>
        </w:tcPr>
        <w:p w14:paraId="3CE3AE0B" w14:textId="77777777" w:rsidR="001D48CC" w:rsidRDefault="001D48CC" w:rsidP="001D48CC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318" w:type="dxa"/>
          <w:tcBorders>
            <w:top w:val="single" w:sz="4" w:space="0" w:color="000000"/>
          </w:tcBorders>
        </w:tcPr>
        <w:p w14:paraId="0598AB20" w14:textId="77777777" w:rsidR="001D48CC" w:rsidRDefault="001D48CC" w:rsidP="001D48CC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</w:p>
      </w:tc>
    </w:tr>
  </w:tbl>
  <w:p w14:paraId="2893A97E" w14:textId="3AFE508D" w:rsidR="00BD3A8B" w:rsidRDefault="00BD3A8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1593A6" w14:textId="2E4D6CB6" w:rsidR="00340459" w:rsidRDefault="00340459" w:rsidP="00175D1B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rPr>
        <w:color w:val="000000"/>
      </w:rPr>
    </w:pPr>
  </w:p>
  <w:tbl>
    <w:tblPr>
      <w:tblStyle w:val="afa"/>
      <w:tblW w:w="10410" w:type="dxa"/>
      <w:tblInd w:w="-223" w:type="dxa"/>
      <w:tblLayout w:type="fixed"/>
      <w:tblLook w:val="0000" w:firstRow="0" w:lastRow="0" w:firstColumn="0" w:lastColumn="0" w:noHBand="0" w:noVBand="0"/>
    </w:tblPr>
    <w:tblGrid>
      <w:gridCol w:w="816"/>
      <w:gridCol w:w="2404"/>
      <w:gridCol w:w="5860"/>
      <w:gridCol w:w="1330"/>
    </w:tblGrid>
    <w:tr w:rsidR="00340459" w14:paraId="1AA91367" w14:textId="77777777" w:rsidTr="00544852">
      <w:trPr>
        <w:cantSplit/>
        <w:trHeight w:val="76"/>
      </w:trPr>
      <w:tc>
        <w:tcPr>
          <w:tcW w:w="816" w:type="dxa"/>
          <w:vMerge w:val="restart"/>
        </w:tcPr>
        <w:p w14:paraId="06CE3A8C" w14:textId="77777777" w:rsidR="00340459" w:rsidRDefault="0034045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114300" distR="114300" wp14:anchorId="77340D22" wp14:editId="22E8C352">
                <wp:extent cx="381000" cy="495300"/>
                <wp:effectExtent l="0" t="0" r="0" b="0"/>
                <wp:docPr id="960676755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404" w:type="dxa"/>
          <w:tcBorders>
            <w:bottom w:val="single" w:sz="4" w:space="0" w:color="000000"/>
          </w:tcBorders>
          <w:vAlign w:val="center"/>
        </w:tcPr>
        <w:p w14:paraId="30A8CE6C" w14:textId="77777777" w:rsidR="00340459" w:rsidRDefault="00340459" w:rsidP="0034045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jc w:val="center"/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</w:p>
      </w:tc>
      <w:tc>
        <w:tcPr>
          <w:tcW w:w="5860" w:type="dxa"/>
          <w:tcBorders>
            <w:bottom w:val="single" w:sz="4" w:space="0" w:color="000000"/>
          </w:tcBorders>
        </w:tcPr>
        <w:p w14:paraId="284149BC" w14:textId="77777777" w:rsidR="00340459" w:rsidRDefault="00340459" w:rsidP="0034045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jc w:val="center"/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 CAT</w:t>
          </w:r>
        </w:p>
        <w:p w14:paraId="5703DC9A" w14:textId="77777777" w:rsidR="001D48CC" w:rsidRDefault="001D48CC" w:rsidP="0034045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330" w:type="dxa"/>
          <w:tcBorders>
            <w:bottom w:val="single" w:sz="4" w:space="0" w:color="000000"/>
          </w:tcBorders>
        </w:tcPr>
        <w:p w14:paraId="4A32D1D7" w14:textId="77777777" w:rsidR="00340459" w:rsidRDefault="0034045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340459" w14:paraId="16930C81" w14:textId="77777777" w:rsidTr="00544852">
      <w:trPr>
        <w:cantSplit/>
        <w:trHeight w:val="87"/>
      </w:trPr>
      <w:tc>
        <w:tcPr>
          <w:tcW w:w="816" w:type="dxa"/>
          <w:vMerge/>
        </w:tcPr>
        <w:p w14:paraId="635A1847" w14:textId="77777777" w:rsidR="00340459" w:rsidRDefault="00340459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2404" w:type="dxa"/>
          <w:tcBorders>
            <w:top w:val="single" w:sz="4" w:space="0" w:color="000000"/>
          </w:tcBorders>
        </w:tcPr>
        <w:p w14:paraId="12624F09" w14:textId="77777777" w:rsidR="00340459" w:rsidRDefault="0034045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5860" w:type="dxa"/>
          <w:tcBorders>
            <w:top w:val="single" w:sz="4" w:space="0" w:color="000000"/>
          </w:tcBorders>
        </w:tcPr>
        <w:p w14:paraId="607ECDAE" w14:textId="77777777" w:rsidR="00340459" w:rsidRDefault="0034045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330" w:type="dxa"/>
          <w:tcBorders>
            <w:top w:val="single" w:sz="4" w:space="0" w:color="000000"/>
          </w:tcBorders>
        </w:tcPr>
        <w:p w14:paraId="7BA57C00" w14:textId="77777777" w:rsidR="00340459" w:rsidRDefault="0034045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</w:p>
      </w:tc>
    </w:tr>
  </w:tbl>
  <w:p w14:paraId="2253781F" w14:textId="77777777" w:rsidR="00340459" w:rsidRDefault="00340459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ind w:hanging="2"/>
      <w:rPr>
        <w:color w:val="000000"/>
        <w:sz w:val="16"/>
        <w:szCs w:val="16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fa"/>
      <w:tblW w:w="15466" w:type="dxa"/>
      <w:tblInd w:w="0" w:type="dxa"/>
      <w:tblLayout w:type="fixed"/>
      <w:tblLook w:val="0000" w:firstRow="0" w:lastRow="0" w:firstColumn="0" w:lastColumn="0" w:noHBand="0" w:noVBand="0"/>
    </w:tblPr>
    <w:tblGrid>
      <w:gridCol w:w="1216"/>
      <w:gridCol w:w="3572"/>
      <w:gridCol w:w="8699"/>
      <w:gridCol w:w="1979"/>
    </w:tblGrid>
    <w:tr w:rsidR="00F77F3C" w14:paraId="08868184" w14:textId="77777777" w:rsidTr="00F77F3C">
      <w:trPr>
        <w:cantSplit/>
        <w:trHeight w:val="294"/>
      </w:trPr>
      <w:tc>
        <w:tcPr>
          <w:tcW w:w="1216" w:type="dxa"/>
          <w:vMerge w:val="restart"/>
        </w:tcPr>
        <w:p w14:paraId="282B5507" w14:textId="77777777" w:rsidR="00F77F3C" w:rsidRDefault="00F77F3C" w:rsidP="00F249D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114300" distR="114300" wp14:anchorId="7C4E2C8E" wp14:editId="5E104E94">
                <wp:extent cx="381000" cy="495300"/>
                <wp:effectExtent l="0" t="0" r="0" b="0"/>
                <wp:docPr id="477099483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72" w:type="dxa"/>
          <w:tcBorders>
            <w:bottom w:val="single" w:sz="4" w:space="0" w:color="000000"/>
          </w:tcBorders>
        </w:tcPr>
        <w:p w14:paraId="2169AA2A" w14:textId="77777777" w:rsidR="00F77F3C" w:rsidRDefault="00F77F3C" w:rsidP="00F249D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     </w:t>
          </w:r>
          <w:r>
            <w:rPr>
              <w:rFonts w:ascii="Arial" w:eastAsia="Arial" w:hAnsi="Arial" w:cs="Arial"/>
              <w:b/>
              <w:color w:val="000000"/>
              <w:sz w:val="12"/>
              <w:szCs w:val="12"/>
            </w:rPr>
            <w:t xml:space="preserve">                       </w:t>
          </w:r>
        </w:p>
      </w:tc>
      <w:tc>
        <w:tcPr>
          <w:tcW w:w="8699" w:type="dxa"/>
          <w:tcBorders>
            <w:bottom w:val="single" w:sz="4" w:space="0" w:color="000000"/>
          </w:tcBorders>
        </w:tcPr>
        <w:p w14:paraId="6DB1BEB5" w14:textId="77777777" w:rsidR="00F77F3C" w:rsidRDefault="00F77F3C" w:rsidP="00F249D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 CAT</w:t>
          </w:r>
        </w:p>
      </w:tc>
      <w:tc>
        <w:tcPr>
          <w:tcW w:w="1979" w:type="dxa"/>
          <w:tcBorders>
            <w:bottom w:val="single" w:sz="4" w:space="0" w:color="000000"/>
          </w:tcBorders>
        </w:tcPr>
        <w:p w14:paraId="56EE2176" w14:textId="77777777" w:rsidR="00F77F3C" w:rsidRDefault="00F77F3C" w:rsidP="00F249D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F77F3C" w14:paraId="0BBE06D0" w14:textId="77777777" w:rsidTr="00F77F3C">
      <w:trPr>
        <w:cantSplit/>
        <w:trHeight w:val="335"/>
      </w:trPr>
      <w:tc>
        <w:tcPr>
          <w:tcW w:w="1216" w:type="dxa"/>
          <w:vMerge/>
        </w:tcPr>
        <w:p w14:paraId="2B2349AB" w14:textId="77777777" w:rsidR="00F77F3C" w:rsidRDefault="00F77F3C" w:rsidP="00F249D2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3572" w:type="dxa"/>
          <w:tcBorders>
            <w:top w:val="single" w:sz="4" w:space="0" w:color="000000"/>
          </w:tcBorders>
        </w:tcPr>
        <w:p w14:paraId="03CDFF1D" w14:textId="77777777" w:rsidR="00F77F3C" w:rsidRDefault="00F77F3C" w:rsidP="00F249D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8699" w:type="dxa"/>
          <w:tcBorders>
            <w:top w:val="single" w:sz="4" w:space="0" w:color="000000"/>
          </w:tcBorders>
        </w:tcPr>
        <w:p w14:paraId="10C0B4C9" w14:textId="77777777" w:rsidR="00F77F3C" w:rsidRDefault="00F77F3C" w:rsidP="00F249D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979" w:type="dxa"/>
          <w:tcBorders>
            <w:top w:val="single" w:sz="4" w:space="0" w:color="000000"/>
          </w:tcBorders>
        </w:tcPr>
        <w:p w14:paraId="4BE42DCE" w14:textId="77777777" w:rsidR="00F77F3C" w:rsidRDefault="00F77F3C" w:rsidP="00F249D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</w:p>
      </w:tc>
    </w:tr>
  </w:tbl>
  <w:p w14:paraId="14181E46" w14:textId="77777777" w:rsidR="00F77F3C" w:rsidRDefault="00F77F3C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fa"/>
      <w:tblW w:w="10414" w:type="dxa"/>
      <w:tblInd w:w="-223" w:type="dxa"/>
      <w:tblLayout w:type="fixed"/>
      <w:tblLook w:val="0000" w:firstRow="0" w:lastRow="0" w:firstColumn="0" w:lastColumn="0" w:noHBand="0" w:noVBand="0"/>
    </w:tblPr>
    <w:tblGrid>
      <w:gridCol w:w="817"/>
      <w:gridCol w:w="2405"/>
      <w:gridCol w:w="5861"/>
      <w:gridCol w:w="1331"/>
    </w:tblGrid>
    <w:tr w:rsidR="00175D1B" w14:paraId="6386DAFC" w14:textId="77777777" w:rsidTr="00206628">
      <w:trPr>
        <w:cantSplit/>
        <w:trHeight w:val="157"/>
      </w:trPr>
      <w:tc>
        <w:tcPr>
          <w:tcW w:w="817" w:type="dxa"/>
          <w:vMerge w:val="restart"/>
        </w:tcPr>
        <w:p w14:paraId="3EA0880D" w14:textId="77777777" w:rsidR="00175D1B" w:rsidRDefault="00175D1B" w:rsidP="00175D1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114300" distR="114300" wp14:anchorId="515975C5" wp14:editId="7007E13A">
                <wp:extent cx="381000" cy="495300"/>
                <wp:effectExtent l="0" t="0" r="0" b="0"/>
                <wp:docPr id="1084481738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405" w:type="dxa"/>
          <w:tcBorders>
            <w:bottom w:val="single" w:sz="4" w:space="0" w:color="000000"/>
          </w:tcBorders>
          <w:vAlign w:val="center"/>
        </w:tcPr>
        <w:p w14:paraId="2F90334A" w14:textId="77777777" w:rsidR="00175D1B" w:rsidRDefault="00175D1B" w:rsidP="00175D1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jc w:val="center"/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</w:p>
      </w:tc>
      <w:tc>
        <w:tcPr>
          <w:tcW w:w="5861" w:type="dxa"/>
          <w:tcBorders>
            <w:bottom w:val="single" w:sz="4" w:space="0" w:color="000000"/>
          </w:tcBorders>
        </w:tcPr>
        <w:p w14:paraId="4A0C6C2F" w14:textId="77777777" w:rsidR="00175D1B" w:rsidRDefault="00175D1B" w:rsidP="00175D1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jc w:val="center"/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 CAT</w:t>
          </w:r>
        </w:p>
        <w:p w14:paraId="599F19CB" w14:textId="77777777" w:rsidR="00175D1B" w:rsidRDefault="00175D1B" w:rsidP="00175D1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331" w:type="dxa"/>
          <w:tcBorders>
            <w:bottom w:val="single" w:sz="4" w:space="0" w:color="000000"/>
          </w:tcBorders>
        </w:tcPr>
        <w:p w14:paraId="47AD6EF7" w14:textId="77777777" w:rsidR="00175D1B" w:rsidRDefault="00175D1B" w:rsidP="00175D1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175D1B" w14:paraId="6354EAE8" w14:textId="77777777" w:rsidTr="00206628">
      <w:trPr>
        <w:cantSplit/>
        <w:trHeight w:val="179"/>
      </w:trPr>
      <w:tc>
        <w:tcPr>
          <w:tcW w:w="817" w:type="dxa"/>
          <w:vMerge/>
        </w:tcPr>
        <w:p w14:paraId="478BECE8" w14:textId="77777777" w:rsidR="00175D1B" w:rsidRDefault="00175D1B" w:rsidP="00175D1B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2405" w:type="dxa"/>
          <w:tcBorders>
            <w:top w:val="single" w:sz="4" w:space="0" w:color="000000"/>
          </w:tcBorders>
        </w:tcPr>
        <w:p w14:paraId="5E0C67AE" w14:textId="77777777" w:rsidR="00175D1B" w:rsidRDefault="00175D1B" w:rsidP="00175D1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5861" w:type="dxa"/>
          <w:tcBorders>
            <w:top w:val="single" w:sz="4" w:space="0" w:color="000000"/>
          </w:tcBorders>
        </w:tcPr>
        <w:p w14:paraId="1CF27187" w14:textId="77777777" w:rsidR="00175D1B" w:rsidRDefault="00175D1B" w:rsidP="00175D1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331" w:type="dxa"/>
          <w:tcBorders>
            <w:top w:val="single" w:sz="4" w:space="0" w:color="000000"/>
          </w:tcBorders>
        </w:tcPr>
        <w:p w14:paraId="1BFA106D" w14:textId="77777777" w:rsidR="00175D1B" w:rsidRDefault="00175D1B" w:rsidP="00175D1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</w:p>
      </w:tc>
    </w:tr>
  </w:tbl>
  <w:p w14:paraId="5113707B" w14:textId="77777777" w:rsidR="00985A25" w:rsidRDefault="00985A25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023254"/>
    <w:multiLevelType w:val="multilevel"/>
    <w:tmpl w:val="EAAED454"/>
    <w:lvl w:ilvl="0">
      <w:start w:val="1"/>
      <w:numFmt w:val="bullet"/>
      <w:lvlText w:val="▪"/>
      <w:lvlJc w:val="left"/>
      <w:pPr>
        <w:ind w:left="340" w:hanging="34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" w15:restartNumberingAfterBreak="0">
    <w:nsid w:val="06B036D3"/>
    <w:multiLevelType w:val="multilevel"/>
    <w:tmpl w:val="FB6AD1E2"/>
    <w:lvl w:ilvl="0">
      <w:start w:val="1"/>
      <w:numFmt w:val="bullet"/>
      <w:lvlText w:val="●"/>
      <w:lvlJc w:val="left"/>
      <w:pPr>
        <w:ind w:left="397" w:hanging="397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" w15:restartNumberingAfterBreak="0">
    <w:nsid w:val="0A9537F1"/>
    <w:multiLevelType w:val="multilevel"/>
    <w:tmpl w:val="B11C0D66"/>
    <w:lvl w:ilvl="0">
      <w:numFmt w:val="bullet"/>
      <w:lvlText w:val="-"/>
      <w:lvlJc w:val="left"/>
      <w:pPr>
        <w:ind w:left="213" w:hanging="120"/>
      </w:pPr>
      <w:rPr>
        <w:u w:val="none"/>
      </w:rPr>
    </w:lvl>
    <w:lvl w:ilvl="1">
      <w:numFmt w:val="bullet"/>
      <w:lvlText w:val="•"/>
      <w:lvlJc w:val="left"/>
      <w:pPr>
        <w:ind w:left="1205" w:hanging="120"/>
      </w:pPr>
      <w:rPr>
        <w:u w:val="none"/>
      </w:rPr>
    </w:lvl>
    <w:lvl w:ilvl="2">
      <w:numFmt w:val="bullet"/>
      <w:lvlText w:val="•"/>
      <w:lvlJc w:val="left"/>
      <w:pPr>
        <w:ind w:left="2190" w:hanging="120"/>
      </w:pPr>
      <w:rPr>
        <w:u w:val="none"/>
      </w:rPr>
    </w:lvl>
    <w:lvl w:ilvl="3">
      <w:numFmt w:val="bullet"/>
      <w:lvlText w:val="•"/>
      <w:lvlJc w:val="left"/>
      <w:pPr>
        <w:ind w:left="3175" w:hanging="120"/>
      </w:pPr>
      <w:rPr>
        <w:u w:val="none"/>
      </w:rPr>
    </w:lvl>
    <w:lvl w:ilvl="4">
      <w:numFmt w:val="bullet"/>
      <w:lvlText w:val="•"/>
      <w:lvlJc w:val="left"/>
      <w:pPr>
        <w:ind w:left="4160" w:hanging="120"/>
      </w:pPr>
      <w:rPr>
        <w:u w:val="none"/>
      </w:rPr>
    </w:lvl>
    <w:lvl w:ilvl="5">
      <w:numFmt w:val="bullet"/>
      <w:lvlText w:val="•"/>
      <w:lvlJc w:val="left"/>
      <w:pPr>
        <w:ind w:left="5145" w:hanging="120"/>
      </w:pPr>
      <w:rPr>
        <w:u w:val="none"/>
      </w:rPr>
    </w:lvl>
    <w:lvl w:ilvl="6">
      <w:numFmt w:val="bullet"/>
      <w:lvlText w:val="•"/>
      <w:lvlJc w:val="left"/>
      <w:pPr>
        <w:ind w:left="6130" w:hanging="120"/>
      </w:pPr>
      <w:rPr>
        <w:u w:val="none"/>
      </w:rPr>
    </w:lvl>
    <w:lvl w:ilvl="7">
      <w:numFmt w:val="bullet"/>
      <w:lvlText w:val="•"/>
      <w:lvlJc w:val="left"/>
      <w:pPr>
        <w:ind w:left="7115" w:hanging="120"/>
      </w:pPr>
      <w:rPr>
        <w:u w:val="none"/>
      </w:rPr>
    </w:lvl>
    <w:lvl w:ilvl="8">
      <w:numFmt w:val="bullet"/>
      <w:lvlText w:val="•"/>
      <w:lvlJc w:val="left"/>
      <w:pPr>
        <w:ind w:left="8100" w:hanging="120"/>
      </w:pPr>
      <w:rPr>
        <w:u w:val="none"/>
      </w:rPr>
    </w:lvl>
  </w:abstractNum>
  <w:abstractNum w:abstractNumId="3" w15:restartNumberingAfterBreak="0">
    <w:nsid w:val="241A2F49"/>
    <w:multiLevelType w:val="multilevel"/>
    <w:tmpl w:val="98D6C6BE"/>
    <w:lvl w:ilvl="0">
      <w:start w:val="1"/>
      <w:numFmt w:val="decimal"/>
      <w:lvlText w:val="%1."/>
      <w:lvlJc w:val="left"/>
      <w:pPr>
        <w:ind w:left="36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52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68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vertAlign w:val="baseline"/>
      </w:rPr>
    </w:lvl>
  </w:abstractNum>
  <w:abstractNum w:abstractNumId="4" w15:restartNumberingAfterBreak="0">
    <w:nsid w:val="2794131B"/>
    <w:multiLevelType w:val="multilevel"/>
    <w:tmpl w:val="63FADE98"/>
    <w:lvl w:ilvl="0">
      <w:numFmt w:val="bullet"/>
      <w:lvlText w:val="-"/>
      <w:lvlJc w:val="left"/>
      <w:pPr>
        <w:ind w:left="213" w:hanging="120"/>
      </w:pPr>
      <w:rPr>
        <w:rFonts w:ascii="Calibri" w:eastAsia="Calibri" w:hAnsi="Calibri" w:cs="Calibri"/>
        <w:b/>
        <w:sz w:val="24"/>
        <w:szCs w:val="24"/>
      </w:rPr>
    </w:lvl>
    <w:lvl w:ilvl="1">
      <w:numFmt w:val="bullet"/>
      <w:lvlText w:val="•"/>
      <w:lvlJc w:val="left"/>
      <w:pPr>
        <w:ind w:left="1205" w:hanging="120"/>
      </w:pPr>
    </w:lvl>
    <w:lvl w:ilvl="2">
      <w:numFmt w:val="bullet"/>
      <w:lvlText w:val="•"/>
      <w:lvlJc w:val="left"/>
      <w:pPr>
        <w:ind w:left="2190" w:hanging="120"/>
      </w:pPr>
    </w:lvl>
    <w:lvl w:ilvl="3">
      <w:numFmt w:val="bullet"/>
      <w:lvlText w:val="•"/>
      <w:lvlJc w:val="left"/>
      <w:pPr>
        <w:ind w:left="3175" w:hanging="120"/>
      </w:pPr>
    </w:lvl>
    <w:lvl w:ilvl="4">
      <w:numFmt w:val="bullet"/>
      <w:lvlText w:val="•"/>
      <w:lvlJc w:val="left"/>
      <w:pPr>
        <w:ind w:left="4160" w:hanging="120"/>
      </w:pPr>
    </w:lvl>
    <w:lvl w:ilvl="5">
      <w:numFmt w:val="bullet"/>
      <w:lvlText w:val="•"/>
      <w:lvlJc w:val="left"/>
      <w:pPr>
        <w:ind w:left="5145" w:hanging="120"/>
      </w:pPr>
    </w:lvl>
    <w:lvl w:ilvl="6">
      <w:numFmt w:val="bullet"/>
      <w:lvlText w:val="•"/>
      <w:lvlJc w:val="left"/>
      <w:pPr>
        <w:ind w:left="6130" w:hanging="120"/>
      </w:pPr>
    </w:lvl>
    <w:lvl w:ilvl="7">
      <w:numFmt w:val="bullet"/>
      <w:lvlText w:val="•"/>
      <w:lvlJc w:val="left"/>
      <w:pPr>
        <w:ind w:left="7115" w:hanging="120"/>
      </w:pPr>
    </w:lvl>
    <w:lvl w:ilvl="8">
      <w:numFmt w:val="bullet"/>
      <w:lvlText w:val="•"/>
      <w:lvlJc w:val="left"/>
      <w:pPr>
        <w:ind w:left="8100" w:hanging="120"/>
      </w:pPr>
    </w:lvl>
  </w:abstractNum>
  <w:abstractNum w:abstractNumId="5" w15:restartNumberingAfterBreak="0">
    <w:nsid w:val="2B8E20A4"/>
    <w:multiLevelType w:val="multilevel"/>
    <w:tmpl w:val="E40C4370"/>
    <w:lvl w:ilvl="0">
      <w:start w:val="1"/>
      <w:numFmt w:val="bullet"/>
      <w:lvlText w:val="⮚"/>
      <w:lvlJc w:val="left"/>
      <w:pPr>
        <w:ind w:left="93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65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37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09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81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53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25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97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693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2B8E2D62"/>
    <w:multiLevelType w:val="multilevel"/>
    <w:tmpl w:val="8C46C4EC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7" w15:restartNumberingAfterBreak="0">
    <w:nsid w:val="38251EDB"/>
    <w:multiLevelType w:val="hybridMultilevel"/>
    <w:tmpl w:val="EB3A9986"/>
    <w:lvl w:ilvl="0" w:tplc="309A06A6">
      <w:start w:val="1"/>
      <w:numFmt w:val="bullet"/>
      <w:lvlText w:val=""/>
      <w:lvlJc w:val="left"/>
      <w:pPr>
        <w:ind w:left="718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8" w15:restartNumberingAfterBreak="0">
    <w:nsid w:val="4ED037FC"/>
    <w:multiLevelType w:val="multilevel"/>
    <w:tmpl w:val="03AE73BA"/>
    <w:lvl w:ilvl="0">
      <w:start w:val="1"/>
      <w:numFmt w:val="bullet"/>
      <w:lvlText w:val="▪"/>
      <w:lvlJc w:val="left"/>
      <w:pPr>
        <w:ind w:left="340" w:hanging="34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9" w15:restartNumberingAfterBreak="0">
    <w:nsid w:val="57383F14"/>
    <w:multiLevelType w:val="multilevel"/>
    <w:tmpl w:val="555E8D1E"/>
    <w:lvl w:ilvl="0">
      <w:start w:val="1"/>
      <w:numFmt w:val="bullet"/>
      <w:lvlText w:val="⮚"/>
      <w:lvlJc w:val="left"/>
      <w:pPr>
        <w:ind w:left="93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65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37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09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81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53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25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97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693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66F339E2"/>
    <w:multiLevelType w:val="hybridMultilevel"/>
    <w:tmpl w:val="7D640280"/>
    <w:lvl w:ilvl="0" w:tplc="EB12B21C">
      <w:start w:val="1"/>
      <w:numFmt w:val="bullet"/>
      <w:lvlText w:val=""/>
      <w:lvlJc w:val="left"/>
      <w:pPr>
        <w:ind w:left="340" w:hanging="34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1" w15:restartNumberingAfterBreak="0">
    <w:nsid w:val="6F2E751E"/>
    <w:multiLevelType w:val="multilevel"/>
    <w:tmpl w:val="7F961CA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09F5776"/>
    <w:multiLevelType w:val="multilevel"/>
    <w:tmpl w:val="26ECAF4A"/>
    <w:lvl w:ilvl="0">
      <w:start w:val="1"/>
      <w:numFmt w:val="bullet"/>
      <w:lvlText w:val="▪"/>
      <w:lvlJc w:val="left"/>
      <w:pPr>
        <w:ind w:left="36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3" w15:restartNumberingAfterBreak="0">
    <w:nsid w:val="7F483545"/>
    <w:multiLevelType w:val="multilevel"/>
    <w:tmpl w:val="A1DAA668"/>
    <w:lvl w:ilvl="0"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320742215">
    <w:abstractNumId w:val="1"/>
  </w:num>
  <w:num w:numId="2" w16cid:durableId="1886747352">
    <w:abstractNumId w:val="3"/>
  </w:num>
  <w:num w:numId="3" w16cid:durableId="1035620035">
    <w:abstractNumId w:val="12"/>
  </w:num>
  <w:num w:numId="4" w16cid:durableId="1007951350">
    <w:abstractNumId w:val="11"/>
  </w:num>
  <w:num w:numId="5" w16cid:durableId="1932467988">
    <w:abstractNumId w:val="6"/>
  </w:num>
  <w:num w:numId="6" w16cid:durableId="2143839796">
    <w:abstractNumId w:val="4"/>
  </w:num>
  <w:num w:numId="7" w16cid:durableId="1210655006">
    <w:abstractNumId w:val="5"/>
  </w:num>
  <w:num w:numId="8" w16cid:durableId="94178616">
    <w:abstractNumId w:val="13"/>
  </w:num>
  <w:num w:numId="9" w16cid:durableId="556362397">
    <w:abstractNumId w:val="2"/>
  </w:num>
  <w:num w:numId="10" w16cid:durableId="1358890791">
    <w:abstractNumId w:val="8"/>
  </w:num>
  <w:num w:numId="11" w16cid:durableId="1715233426">
    <w:abstractNumId w:val="0"/>
  </w:num>
  <w:num w:numId="12" w16cid:durableId="709230933">
    <w:abstractNumId w:val="7"/>
  </w:num>
  <w:num w:numId="13" w16cid:durableId="1207183043">
    <w:abstractNumId w:val="10"/>
  </w:num>
  <w:num w:numId="14" w16cid:durableId="49133337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3A8B"/>
    <w:rsid w:val="00027FBE"/>
    <w:rsid w:val="00042A0F"/>
    <w:rsid w:val="00050947"/>
    <w:rsid w:val="00050E63"/>
    <w:rsid w:val="00077CA6"/>
    <w:rsid w:val="00092EE0"/>
    <w:rsid w:val="000D5DDD"/>
    <w:rsid w:val="00100018"/>
    <w:rsid w:val="0014404D"/>
    <w:rsid w:val="00175D1B"/>
    <w:rsid w:val="001761FA"/>
    <w:rsid w:val="001975E7"/>
    <w:rsid w:val="001A5DC7"/>
    <w:rsid w:val="001D48CC"/>
    <w:rsid w:val="002008B3"/>
    <w:rsid w:val="0020106E"/>
    <w:rsid w:val="002F2123"/>
    <w:rsid w:val="00340459"/>
    <w:rsid w:val="00347274"/>
    <w:rsid w:val="00354F2B"/>
    <w:rsid w:val="00386368"/>
    <w:rsid w:val="00387D8F"/>
    <w:rsid w:val="003979D1"/>
    <w:rsid w:val="00406B99"/>
    <w:rsid w:val="004231A5"/>
    <w:rsid w:val="004A419C"/>
    <w:rsid w:val="004E33EA"/>
    <w:rsid w:val="004F4D40"/>
    <w:rsid w:val="00514C8E"/>
    <w:rsid w:val="00544852"/>
    <w:rsid w:val="00663FEC"/>
    <w:rsid w:val="00684358"/>
    <w:rsid w:val="006C6652"/>
    <w:rsid w:val="006D12C9"/>
    <w:rsid w:val="006D4BCA"/>
    <w:rsid w:val="006E6273"/>
    <w:rsid w:val="00717A66"/>
    <w:rsid w:val="00751E03"/>
    <w:rsid w:val="007777C7"/>
    <w:rsid w:val="00787A62"/>
    <w:rsid w:val="007C31E4"/>
    <w:rsid w:val="007C32CD"/>
    <w:rsid w:val="007C63C6"/>
    <w:rsid w:val="007D454A"/>
    <w:rsid w:val="007E5D94"/>
    <w:rsid w:val="007E661F"/>
    <w:rsid w:val="00806D53"/>
    <w:rsid w:val="008148F9"/>
    <w:rsid w:val="00846A78"/>
    <w:rsid w:val="00871E49"/>
    <w:rsid w:val="00885F24"/>
    <w:rsid w:val="008A1CC1"/>
    <w:rsid w:val="009318BF"/>
    <w:rsid w:val="00977F1D"/>
    <w:rsid w:val="00985A25"/>
    <w:rsid w:val="009C4874"/>
    <w:rsid w:val="00A02E64"/>
    <w:rsid w:val="00A76E41"/>
    <w:rsid w:val="00A86B1E"/>
    <w:rsid w:val="00A932EC"/>
    <w:rsid w:val="00AF3E09"/>
    <w:rsid w:val="00AF3F9F"/>
    <w:rsid w:val="00B56F88"/>
    <w:rsid w:val="00B953FC"/>
    <w:rsid w:val="00BA37E2"/>
    <w:rsid w:val="00BD3A8B"/>
    <w:rsid w:val="00BE4AE5"/>
    <w:rsid w:val="00C62457"/>
    <w:rsid w:val="00C73DAC"/>
    <w:rsid w:val="00C7494B"/>
    <w:rsid w:val="00CD1788"/>
    <w:rsid w:val="00CD7AA6"/>
    <w:rsid w:val="00CF4F27"/>
    <w:rsid w:val="00DA1A72"/>
    <w:rsid w:val="00DB2FAB"/>
    <w:rsid w:val="00DC0685"/>
    <w:rsid w:val="00E07580"/>
    <w:rsid w:val="00E26426"/>
    <w:rsid w:val="00E62201"/>
    <w:rsid w:val="00E90D5A"/>
    <w:rsid w:val="00EC159F"/>
    <w:rsid w:val="00ED3772"/>
    <w:rsid w:val="00ED3FA0"/>
    <w:rsid w:val="00F06869"/>
    <w:rsid w:val="00F216AE"/>
    <w:rsid w:val="00F249D2"/>
    <w:rsid w:val="00F66988"/>
    <w:rsid w:val="00F77F3C"/>
    <w:rsid w:val="00F9270C"/>
    <w:rsid w:val="00F92F54"/>
    <w:rsid w:val="00FB05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5542E5C"/>
  <w15:docId w15:val="{3C69408B-CF16-489D-B5ED-FFB7706C16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DA7380"/>
  </w:style>
  <w:style w:type="paragraph" w:styleId="Titolo1">
    <w:name w:val="heading 1"/>
    <w:basedOn w:val="Normale"/>
    <w:next w:val="Normale"/>
    <w:uiPriority w:val="9"/>
    <w:qFormat/>
    <w:rsid w:val="00DA7380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olo2">
    <w:name w:val="heading 2"/>
    <w:basedOn w:val="Normale"/>
    <w:next w:val="Normale"/>
    <w:uiPriority w:val="9"/>
    <w:semiHidden/>
    <w:unhideWhenUsed/>
    <w:qFormat/>
    <w:rsid w:val="00DA7380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olo3">
    <w:name w:val="heading 3"/>
    <w:basedOn w:val="Normale"/>
    <w:next w:val="Normale"/>
    <w:uiPriority w:val="9"/>
    <w:semiHidden/>
    <w:unhideWhenUsed/>
    <w:qFormat/>
    <w:rsid w:val="00DA7380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rsid w:val="00DA7380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rsid w:val="00DA7380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itolo6">
    <w:name w:val="heading 6"/>
    <w:basedOn w:val="Normale"/>
    <w:next w:val="Normale"/>
    <w:uiPriority w:val="9"/>
    <w:semiHidden/>
    <w:unhideWhenUsed/>
    <w:qFormat/>
    <w:rsid w:val="00DA7380"/>
    <w:pPr>
      <w:keepNext/>
      <w:keepLines/>
      <w:spacing w:before="200" w:after="40"/>
      <w:outlineLvl w:val="5"/>
    </w:pPr>
    <w:rPr>
      <w:b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rsid w:val="00DA7380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uiPriority w:val="2"/>
    <w:qFormat/>
    <w:rsid w:val="00DA738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0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0"/>
    <w:rsid w:val="00DA738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0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0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0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0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0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0"/>
    <w:rsid w:val="00DA738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0"/>
    <w:rsid w:val="00DA738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8">
    <w:basedOn w:val="TableNormal0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0"/>
    <w:rsid w:val="00DA738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a">
    <w:basedOn w:val="TableNormal0"/>
    <w:rsid w:val="00DA738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b">
    <w:basedOn w:val="TableNormal0"/>
    <w:rsid w:val="00DA7380"/>
    <w:tblPr>
      <w:tblStyleRowBandSize w:val="1"/>
      <w:tblStyleColBandSize w:val="1"/>
      <w:tblCellMar>
        <w:left w:w="70" w:type="dxa"/>
        <w:right w:w="70" w:type="dxa"/>
      </w:tblCellMar>
    </w:tblPr>
  </w:style>
  <w:style w:type="paragraph" w:customStyle="1" w:styleId="Corpodeltesto1">
    <w:name w:val="Corpo del testo1"/>
    <w:basedOn w:val="Normale"/>
    <w:rsid w:val="008E0563"/>
    <w:pPr>
      <w:suppressAutoHyphens/>
      <w:spacing w:after="120" w:line="264" w:lineRule="auto"/>
      <w:jc w:val="both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Testonotaapidipagina1">
    <w:name w:val="Testo nota a piè di pagina1"/>
    <w:basedOn w:val="Normale"/>
    <w:rsid w:val="00F3171E"/>
    <w:pPr>
      <w:suppressAutoHyphens/>
      <w:spacing w:after="120" w:line="264" w:lineRule="auto"/>
    </w:pPr>
    <w:rPr>
      <w:rFonts w:ascii="Arial" w:eastAsia="SimSun" w:hAnsi="Arial" w:cs="Mangal"/>
      <w:color w:val="00000A"/>
      <w:kern w:val="1"/>
      <w:lang w:eastAsia="ar-SA"/>
    </w:rPr>
  </w:style>
  <w:style w:type="character" w:customStyle="1" w:styleId="Carpredefinitoparagrafo1">
    <w:name w:val="Car. predefinito paragrafo1"/>
    <w:rsid w:val="00F3171E"/>
  </w:style>
  <w:style w:type="character" w:customStyle="1" w:styleId="TestofumettoCarattere">
    <w:name w:val="Testo fumetto Carattere"/>
    <w:uiPriority w:val="99"/>
    <w:rsid w:val="00F3171E"/>
    <w:rPr>
      <w:rFonts w:ascii="Tahoma" w:eastAsia="Times New Roman" w:hAnsi="Tahoma" w:cs="Tahoma"/>
      <w:sz w:val="16"/>
      <w:szCs w:val="16"/>
      <w:lang w:eastAsia="ar-SA"/>
    </w:rPr>
  </w:style>
  <w:style w:type="character" w:customStyle="1" w:styleId="Carpredefinitoparagrafo10">
    <w:name w:val="Car. predefinito paragrafo10"/>
    <w:rsid w:val="00F3171E"/>
  </w:style>
  <w:style w:type="character" w:customStyle="1" w:styleId="Numeropagina1">
    <w:name w:val="Numero pagina1"/>
    <w:basedOn w:val="Carpredefinitoparagrafo10"/>
    <w:rsid w:val="00F3171E"/>
  </w:style>
  <w:style w:type="character" w:customStyle="1" w:styleId="WW8Num2z0">
    <w:name w:val="WW8Num2z0"/>
    <w:rsid w:val="00F3171E"/>
    <w:rPr>
      <w:rFonts w:ascii="Symbol" w:hAnsi="Symbol"/>
    </w:rPr>
  </w:style>
  <w:style w:type="character" w:customStyle="1" w:styleId="WW8Num3z0">
    <w:name w:val="WW8Num3z0"/>
    <w:rsid w:val="00F3171E"/>
    <w:rPr>
      <w:rFonts w:ascii="Symbol" w:hAnsi="Symbol"/>
    </w:rPr>
  </w:style>
  <w:style w:type="character" w:customStyle="1" w:styleId="WW8Num4z0">
    <w:name w:val="WW8Num4z0"/>
    <w:rsid w:val="00F3171E"/>
    <w:rPr>
      <w:rFonts w:ascii="Symbol" w:hAnsi="Symbol"/>
    </w:rPr>
  </w:style>
  <w:style w:type="character" w:customStyle="1" w:styleId="WW8Num5z0">
    <w:name w:val="WW8Num5z0"/>
    <w:rsid w:val="00F3171E"/>
    <w:rPr>
      <w:rFonts w:ascii="Symbol" w:hAnsi="Symbol"/>
    </w:rPr>
  </w:style>
  <w:style w:type="character" w:customStyle="1" w:styleId="WW8Num6z0">
    <w:name w:val="WW8Num6z0"/>
    <w:rsid w:val="00F3171E"/>
    <w:rPr>
      <w:rFonts w:ascii="Symbol" w:hAnsi="Symbol"/>
    </w:rPr>
  </w:style>
  <w:style w:type="character" w:customStyle="1" w:styleId="WW8Num7z0">
    <w:name w:val="WW8Num7z0"/>
    <w:rsid w:val="00F3171E"/>
    <w:rPr>
      <w:rFonts w:ascii="Symbol" w:hAnsi="Symbol"/>
    </w:rPr>
  </w:style>
  <w:style w:type="character" w:customStyle="1" w:styleId="WW8Num8z0">
    <w:name w:val="WW8Num8z0"/>
    <w:rsid w:val="00F3171E"/>
    <w:rPr>
      <w:rFonts w:ascii="Symbol" w:hAnsi="Symbol"/>
    </w:rPr>
  </w:style>
  <w:style w:type="character" w:customStyle="1" w:styleId="WW8Num8z1">
    <w:name w:val="WW8Num8z1"/>
    <w:rsid w:val="00F3171E"/>
    <w:rPr>
      <w:rFonts w:ascii="Courier New" w:hAnsi="Courier New"/>
    </w:rPr>
  </w:style>
  <w:style w:type="character" w:customStyle="1" w:styleId="WW8Num8z2">
    <w:name w:val="WW8Num8z2"/>
    <w:rsid w:val="00F3171E"/>
    <w:rPr>
      <w:rFonts w:ascii="Wingdings" w:hAnsi="Wingdings"/>
    </w:rPr>
  </w:style>
  <w:style w:type="character" w:customStyle="1" w:styleId="WW8Num10z0">
    <w:name w:val="WW8Num10z0"/>
    <w:rsid w:val="00F3171E"/>
    <w:rPr>
      <w:rFonts w:ascii="Symbol" w:hAnsi="Symbol"/>
    </w:rPr>
  </w:style>
  <w:style w:type="character" w:customStyle="1" w:styleId="WW8Num11z0">
    <w:name w:val="WW8Num11z0"/>
    <w:rsid w:val="00F3171E"/>
    <w:rPr>
      <w:rFonts w:ascii="Symbol" w:hAnsi="Symbol"/>
    </w:rPr>
  </w:style>
  <w:style w:type="character" w:customStyle="1" w:styleId="WW8Num12z0">
    <w:name w:val="WW8Num12z0"/>
    <w:rsid w:val="00F3171E"/>
    <w:rPr>
      <w:rFonts w:ascii="Symbol" w:hAnsi="Symbol"/>
    </w:rPr>
  </w:style>
  <w:style w:type="character" w:customStyle="1" w:styleId="WW8Num13z0">
    <w:name w:val="WW8Num13z0"/>
    <w:rsid w:val="00F3171E"/>
    <w:rPr>
      <w:rFonts w:ascii="Symbol" w:hAnsi="Symbol"/>
    </w:rPr>
  </w:style>
  <w:style w:type="character" w:customStyle="1" w:styleId="WW8Num14z0">
    <w:name w:val="WW8Num14z0"/>
    <w:rsid w:val="00F3171E"/>
    <w:rPr>
      <w:rFonts w:ascii="Symbol" w:hAnsi="Symbol"/>
    </w:rPr>
  </w:style>
  <w:style w:type="character" w:customStyle="1" w:styleId="WW8Num15z0">
    <w:name w:val="WW8Num15z0"/>
    <w:rsid w:val="00F3171E"/>
    <w:rPr>
      <w:rFonts w:ascii="Symbol" w:hAnsi="Symbol"/>
    </w:rPr>
  </w:style>
  <w:style w:type="character" w:customStyle="1" w:styleId="WW8Num16z0">
    <w:name w:val="WW8Num16z0"/>
    <w:rsid w:val="00F3171E"/>
    <w:rPr>
      <w:rFonts w:ascii="Symbol" w:hAnsi="Symbol"/>
    </w:rPr>
  </w:style>
  <w:style w:type="character" w:customStyle="1" w:styleId="WW8Num17z0">
    <w:name w:val="WW8Num17z0"/>
    <w:rsid w:val="00F3171E"/>
    <w:rPr>
      <w:rFonts w:ascii="Symbol" w:hAnsi="Symbol"/>
    </w:rPr>
  </w:style>
  <w:style w:type="character" w:customStyle="1" w:styleId="WW8Num18z0">
    <w:name w:val="WW8Num18z0"/>
    <w:rsid w:val="00F3171E"/>
    <w:rPr>
      <w:rFonts w:ascii="Symbol" w:hAnsi="Symbol"/>
    </w:rPr>
  </w:style>
  <w:style w:type="character" w:customStyle="1" w:styleId="WW8Num19z0">
    <w:name w:val="WW8Num19z0"/>
    <w:rsid w:val="00F3171E"/>
    <w:rPr>
      <w:rFonts w:ascii="Symbol" w:hAnsi="Symbol"/>
    </w:rPr>
  </w:style>
  <w:style w:type="character" w:customStyle="1" w:styleId="WW8Num20z0">
    <w:name w:val="WW8Num20z0"/>
    <w:rsid w:val="00F3171E"/>
    <w:rPr>
      <w:rFonts w:ascii="Symbol" w:hAnsi="Symbol"/>
    </w:rPr>
  </w:style>
  <w:style w:type="character" w:customStyle="1" w:styleId="WW8Num20z1">
    <w:name w:val="WW8Num20z1"/>
    <w:rsid w:val="00F3171E"/>
    <w:rPr>
      <w:rFonts w:ascii="Courier New" w:hAnsi="Courier New"/>
    </w:rPr>
  </w:style>
  <w:style w:type="character" w:customStyle="1" w:styleId="WW8Num20z2">
    <w:name w:val="WW8Num20z2"/>
    <w:rsid w:val="00F3171E"/>
    <w:rPr>
      <w:rFonts w:ascii="Wingdings" w:hAnsi="Wingdings"/>
    </w:rPr>
  </w:style>
  <w:style w:type="character" w:customStyle="1" w:styleId="WW8Num21z0">
    <w:name w:val="WW8Num21z0"/>
    <w:rsid w:val="00F3171E"/>
    <w:rPr>
      <w:rFonts w:ascii="Symbol" w:hAnsi="Symbol"/>
    </w:rPr>
  </w:style>
  <w:style w:type="character" w:customStyle="1" w:styleId="WW8Num22z0">
    <w:name w:val="WW8Num22z0"/>
    <w:rsid w:val="00F3171E"/>
    <w:rPr>
      <w:rFonts w:ascii="Symbol" w:hAnsi="Symbol"/>
    </w:rPr>
  </w:style>
  <w:style w:type="character" w:customStyle="1" w:styleId="WW8Num23z0">
    <w:name w:val="WW8Num23z0"/>
    <w:rsid w:val="00F3171E"/>
    <w:rPr>
      <w:rFonts w:ascii="Symbol" w:hAnsi="Symbol"/>
    </w:rPr>
  </w:style>
  <w:style w:type="character" w:customStyle="1" w:styleId="WW8Num23z1">
    <w:name w:val="WW8Num23z1"/>
    <w:rsid w:val="00F3171E"/>
    <w:rPr>
      <w:rFonts w:ascii="Courier New" w:hAnsi="Courier New"/>
    </w:rPr>
  </w:style>
  <w:style w:type="character" w:customStyle="1" w:styleId="WW8Num23z2">
    <w:name w:val="WW8Num23z2"/>
    <w:rsid w:val="00F3171E"/>
    <w:rPr>
      <w:rFonts w:ascii="Wingdings" w:hAnsi="Wingdings"/>
    </w:rPr>
  </w:style>
  <w:style w:type="character" w:customStyle="1" w:styleId="WW8Num24z0">
    <w:name w:val="WW8Num24z0"/>
    <w:rsid w:val="00F3171E"/>
    <w:rPr>
      <w:rFonts w:ascii="Symbol" w:hAnsi="Symbol"/>
    </w:rPr>
  </w:style>
  <w:style w:type="character" w:customStyle="1" w:styleId="WW8Num25z0">
    <w:name w:val="WW8Num25z0"/>
    <w:rsid w:val="00F3171E"/>
    <w:rPr>
      <w:rFonts w:ascii="Symbol" w:hAnsi="Symbol"/>
    </w:rPr>
  </w:style>
  <w:style w:type="character" w:customStyle="1" w:styleId="WW8Num26z0">
    <w:name w:val="WW8Num26z0"/>
    <w:rsid w:val="00F3171E"/>
    <w:rPr>
      <w:rFonts w:ascii="Symbol" w:hAnsi="Symbol"/>
    </w:rPr>
  </w:style>
  <w:style w:type="character" w:customStyle="1" w:styleId="WW8Num27z0">
    <w:name w:val="WW8Num27z0"/>
    <w:rsid w:val="00F3171E"/>
    <w:rPr>
      <w:rFonts w:ascii="Symbol" w:hAnsi="Symbol"/>
    </w:rPr>
  </w:style>
  <w:style w:type="character" w:customStyle="1" w:styleId="WW8Num28z0">
    <w:name w:val="WW8Num28z0"/>
    <w:rsid w:val="00F3171E"/>
    <w:rPr>
      <w:rFonts w:ascii="Symbol" w:hAnsi="Symbol"/>
    </w:rPr>
  </w:style>
  <w:style w:type="character" w:customStyle="1" w:styleId="WW8Num29z0">
    <w:name w:val="WW8Num29z0"/>
    <w:rsid w:val="00F3171E"/>
    <w:rPr>
      <w:rFonts w:ascii="Symbol" w:hAnsi="Symbol"/>
    </w:rPr>
  </w:style>
  <w:style w:type="character" w:customStyle="1" w:styleId="WW8Num30z0">
    <w:name w:val="WW8Num30z0"/>
    <w:rsid w:val="00F3171E"/>
    <w:rPr>
      <w:rFonts w:ascii="Symbol" w:hAnsi="Symbol"/>
    </w:rPr>
  </w:style>
  <w:style w:type="character" w:customStyle="1" w:styleId="WW8Num31z0">
    <w:name w:val="WW8Num31z0"/>
    <w:rsid w:val="00F3171E"/>
    <w:rPr>
      <w:rFonts w:ascii="Symbol" w:hAnsi="Symbol" w:cs="StarSymbol"/>
      <w:sz w:val="18"/>
      <w:szCs w:val="18"/>
    </w:rPr>
  </w:style>
  <w:style w:type="character" w:customStyle="1" w:styleId="WW8Num32z0">
    <w:name w:val="WW8Num32z0"/>
    <w:rsid w:val="00F3171E"/>
    <w:rPr>
      <w:rFonts w:ascii="Symbol" w:hAnsi="Symbol" w:cs="StarSymbol"/>
      <w:sz w:val="18"/>
      <w:szCs w:val="18"/>
    </w:rPr>
  </w:style>
  <w:style w:type="character" w:customStyle="1" w:styleId="Absatz-Standardschriftart">
    <w:name w:val="Absatz-Standardschriftart"/>
    <w:rsid w:val="00F3171E"/>
  </w:style>
  <w:style w:type="character" w:customStyle="1" w:styleId="Carpredefinitoparagrafo2">
    <w:name w:val="Car. predefinito paragrafo2"/>
    <w:rsid w:val="00F3171E"/>
  </w:style>
  <w:style w:type="character" w:customStyle="1" w:styleId="WW8Num1z0">
    <w:name w:val="WW8Num1z0"/>
    <w:rsid w:val="00F3171E"/>
    <w:rPr>
      <w:rFonts w:ascii="Symbol" w:hAnsi="Symbol"/>
    </w:rPr>
  </w:style>
  <w:style w:type="character" w:customStyle="1" w:styleId="WW8Num1z1">
    <w:name w:val="WW8Num1z1"/>
    <w:rsid w:val="00F3171E"/>
    <w:rPr>
      <w:rFonts w:ascii="Courier New" w:hAnsi="Courier New"/>
    </w:rPr>
  </w:style>
  <w:style w:type="character" w:customStyle="1" w:styleId="WW8Num1z2">
    <w:name w:val="WW8Num1z2"/>
    <w:rsid w:val="00F3171E"/>
    <w:rPr>
      <w:rFonts w:ascii="Wingdings" w:hAnsi="Wingdings"/>
    </w:rPr>
  </w:style>
  <w:style w:type="character" w:customStyle="1" w:styleId="WW8Num2z1">
    <w:name w:val="WW8Num2z1"/>
    <w:rsid w:val="00F3171E"/>
    <w:rPr>
      <w:rFonts w:ascii="Courier New" w:hAnsi="Courier New"/>
    </w:rPr>
  </w:style>
  <w:style w:type="character" w:customStyle="1" w:styleId="WW8Num2z2">
    <w:name w:val="WW8Num2z2"/>
    <w:rsid w:val="00F3171E"/>
    <w:rPr>
      <w:rFonts w:ascii="Wingdings" w:hAnsi="Wingdings"/>
    </w:rPr>
  </w:style>
  <w:style w:type="character" w:customStyle="1" w:styleId="WW8Num3z2">
    <w:name w:val="WW8Num3z2"/>
    <w:rsid w:val="00F3171E"/>
    <w:rPr>
      <w:rFonts w:ascii="Wingdings" w:hAnsi="Wingdings"/>
    </w:rPr>
  </w:style>
  <w:style w:type="character" w:customStyle="1" w:styleId="WW8Num3z4">
    <w:name w:val="WW8Num3z4"/>
    <w:rsid w:val="00F3171E"/>
    <w:rPr>
      <w:rFonts w:ascii="Courier New" w:hAnsi="Courier New"/>
    </w:rPr>
  </w:style>
  <w:style w:type="character" w:customStyle="1" w:styleId="WW8Num4z2">
    <w:name w:val="WW8Num4z2"/>
    <w:rsid w:val="00F3171E"/>
    <w:rPr>
      <w:rFonts w:ascii="Wingdings" w:hAnsi="Wingdings"/>
    </w:rPr>
  </w:style>
  <w:style w:type="character" w:customStyle="1" w:styleId="WW8Num4z4">
    <w:name w:val="WW8Num4z4"/>
    <w:rsid w:val="00F3171E"/>
    <w:rPr>
      <w:rFonts w:ascii="Courier New" w:hAnsi="Courier New"/>
    </w:rPr>
  </w:style>
  <w:style w:type="character" w:customStyle="1" w:styleId="WW8Num6z1">
    <w:name w:val="WW8Num6z1"/>
    <w:rsid w:val="00F3171E"/>
    <w:rPr>
      <w:rFonts w:ascii="Courier New" w:hAnsi="Courier New"/>
    </w:rPr>
  </w:style>
  <w:style w:type="character" w:customStyle="1" w:styleId="WW8Num6z2">
    <w:name w:val="WW8Num6z2"/>
    <w:rsid w:val="00F3171E"/>
    <w:rPr>
      <w:rFonts w:ascii="Wingdings" w:hAnsi="Wingdings"/>
    </w:rPr>
  </w:style>
  <w:style w:type="character" w:customStyle="1" w:styleId="WW8Num7z1">
    <w:name w:val="WW8Num7z1"/>
    <w:rsid w:val="00F3171E"/>
    <w:rPr>
      <w:rFonts w:ascii="Courier New" w:hAnsi="Courier New"/>
    </w:rPr>
  </w:style>
  <w:style w:type="character" w:customStyle="1" w:styleId="WW8Num7z2">
    <w:name w:val="WW8Num7z2"/>
    <w:rsid w:val="00F3171E"/>
    <w:rPr>
      <w:rFonts w:ascii="Wingdings" w:hAnsi="Wingdings"/>
    </w:rPr>
  </w:style>
  <w:style w:type="character" w:customStyle="1" w:styleId="WW8Num9z0">
    <w:name w:val="WW8Num9z0"/>
    <w:rsid w:val="00F3171E"/>
    <w:rPr>
      <w:rFonts w:ascii="Symbol" w:hAnsi="Symbol"/>
    </w:rPr>
  </w:style>
  <w:style w:type="character" w:customStyle="1" w:styleId="WW8Num9z1">
    <w:name w:val="WW8Num9z1"/>
    <w:rsid w:val="00F3171E"/>
    <w:rPr>
      <w:rFonts w:ascii="Courier New" w:hAnsi="Courier New"/>
    </w:rPr>
  </w:style>
  <w:style w:type="character" w:customStyle="1" w:styleId="WW8Num9z2">
    <w:name w:val="WW8Num9z2"/>
    <w:rsid w:val="00F3171E"/>
    <w:rPr>
      <w:rFonts w:ascii="Wingdings" w:hAnsi="Wingdings"/>
    </w:rPr>
  </w:style>
  <w:style w:type="character" w:customStyle="1" w:styleId="WW8Num10z1">
    <w:name w:val="WW8Num10z1"/>
    <w:rsid w:val="00F3171E"/>
    <w:rPr>
      <w:rFonts w:ascii="Courier New" w:hAnsi="Courier New"/>
    </w:rPr>
  </w:style>
  <w:style w:type="character" w:customStyle="1" w:styleId="WW8Num10z2">
    <w:name w:val="WW8Num10z2"/>
    <w:rsid w:val="00F3171E"/>
    <w:rPr>
      <w:rFonts w:ascii="Wingdings" w:hAnsi="Wingdings"/>
    </w:rPr>
  </w:style>
  <w:style w:type="character" w:customStyle="1" w:styleId="WW8Num11z1">
    <w:name w:val="WW8Num11z1"/>
    <w:rsid w:val="00F3171E"/>
    <w:rPr>
      <w:rFonts w:ascii="Courier New" w:hAnsi="Courier New"/>
    </w:rPr>
  </w:style>
  <w:style w:type="character" w:customStyle="1" w:styleId="WW8Num11z2">
    <w:name w:val="WW8Num11z2"/>
    <w:rsid w:val="00F3171E"/>
    <w:rPr>
      <w:rFonts w:ascii="Wingdings" w:hAnsi="Wingdings"/>
    </w:rPr>
  </w:style>
  <w:style w:type="character" w:customStyle="1" w:styleId="WW8Num12z1">
    <w:name w:val="WW8Num12z1"/>
    <w:rsid w:val="00F3171E"/>
    <w:rPr>
      <w:rFonts w:ascii="Courier New" w:hAnsi="Courier New"/>
    </w:rPr>
  </w:style>
  <w:style w:type="character" w:customStyle="1" w:styleId="WW8Num12z2">
    <w:name w:val="WW8Num12z2"/>
    <w:rsid w:val="00F3171E"/>
    <w:rPr>
      <w:rFonts w:ascii="Wingdings" w:hAnsi="Wingdings"/>
    </w:rPr>
  </w:style>
  <w:style w:type="character" w:customStyle="1" w:styleId="WW8Num13z1">
    <w:name w:val="WW8Num13z1"/>
    <w:rsid w:val="00F3171E"/>
    <w:rPr>
      <w:rFonts w:ascii="Courier New" w:hAnsi="Courier New"/>
    </w:rPr>
  </w:style>
  <w:style w:type="character" w:customStyle="1" w:styleId="WW8Num13z2">
    <w:name w:val="WW8Num13z2"/>
    <w:rsid w:val="00F3171E"/>
    <w:rPr>
      <w:rFonts w:ascii="Wingdings" w:hAnsi="Wingdings"/>
    </w:rPr>
  </w:style>
  <w:style w:type="character" w:customStyle="1" w:styleId="WW8Num14z1">
    <w:name w:val="WW8Num14z1"/>
    <w:rsid w:val="00F3171E"/>
    <w:rPr>
      <w:rFonts w:ascii="Courier New" w:hAnsi="Courier New"/>
    </w:rPr>
  </w:style>
  <w:style w:type="character" w:customStyle="1" w:styleId="WW8Num14z2">
    <w:name w:val="WW8Num14z2"/>
    <w:rsid w:val="00F3171E"/>
    <w:rPr>
      <w:rFonts w:ascii="Wingdings" w:hAnsi="Wingdings"/>
    </w:rPr>
  </w:style>
  <w:style w:type="character" w:customStyle="1" w:styleId="WW8Num15z1">
    <w:name w:val="WW8Num15z1"/>
    <w:rsid w:val="00F3171E"/>
    <w:rPr>
      <w:rFonts w:ascii="Courier New" w:hAnsi="Courier New"/>
    </w:rPr>
  </w:style>
  <w:style w:type="character" w:customStyle="1" w:styleId="WW8Num15z2">
    <w:name w:val="WW8Num15z2"/>
    <w:rsid w:val="00F3171E"/>
    <w:rPr>
      <w:rFonts w:ascii="Wingdings" w:hAnsi="Wingdings"/>
    </w:rPr>
  </w:style>
  <w:style w:type="character" w:customStyle="1" w:styleId="WW8Num16z1">
    <w:name w:val="WW8Num16z1"/>
    <w:rsid w:val="00F3171E"/>
    <w:rPr>
      <w:rFonts w:ascii="Courier New" w:hAnsi="Courier New"/>
    </w:rPr>
  </w:style>
  <w:style w:type="character" w:customStyle="1" w:styleId="WW8Num16z2">
    <w:name w:val="WW8Num16z2"/>
    <w:rsid w:val="00F3171E"/>
    <w:rPr>
      <w:rFonts w:ascii="Wingdings" w:hAnsi="Wingdings"/>
    </w:rPr>
  </w:style>
  <w:style w:type="character" w:customStyle="1" w:styleId="WW8Num17z1">
    <w:name w:val="WW8Num17z1"/>
    <w:rsid w:val="00F3171E"/>
    <w:rPr>
      <w:rFonts w:ascii="Courier New" w:hAnsi="Courier New"/>
    </w:rPr>
  </w:style>
  <w:style w:type="character" w:customStyle="1" w:styleId="WW8Num17z2">
    <w:name w:val="WW8Num17z2"/>
    <w:rsid w:val="00F3171E"/>
    <w:rPr>
      <w:rFonts w:ascii="Wingdings" w:hAnsi="Wingdings"/>
    </w:rPr>
  </w:style>
  <w:style w:type="character" w:customStyle="1" w:styleId="WW8Num18z1">
    <w:name w:val="WW8Num18z1"/>
    <w:rsid w:val="00F3171E"/>
    <w:rPr>
      <w:rFonts w:ascii="Courier New" w:hAnsi="Courier New"/>
    </w:rPr>
  </w:style>
  <w:style w:type="character" w:customStyle="1" w:styleId="WW8Num18z2">
    <w:name w:val="WW8Num18z2"/>
    <w:rsid w:val="00F3171E"/>
    <w:rPr>
      <w:rFonts w:ascii="Wingdings" w:hAnsi="Wingdings"/>
    </w:rPr>
  </w:style>
  <w:style w:type="character" w:customStyle="1" w:styleId="WW8Num19z1">
    <w:name w:val="WW8Num19z1"/>
    <w:rsid w:val="00F3171E"/>
    <w:rPr>
      <w:rFonts w:ascii="Courier New" w:hAnsi="Courier New"/>
    </w:rPr>
  </w:style>
  <w:style w:type="character" w:customStyle="1" w:styleId="WW8Num19z2">
    <w:name w:val="WW8Num19z2"/>
    <w:rsid w:val="00F3171E"/>
    <w:rPr>
      <w:rFonts w:ascii="Wingdings" w:hAnsi="Wingdings"/>
    </w:rPr>
  </w:style>
  <w:style w:type="character" w:customStyle="1" w:styleId="WW8Num20z4">
    <w:name w:val="WW8Num20z4"/>
    <w:rsid w:val="00F3171E"/>
    <w:rPr>
      <w:rFonts w:ascii="Courier New" w:hAnsi="Courier New"/>
    </w:rPr>
  </w:style>
  <w:style w:type="character" w:customStyle="1" w:styleId="WW8Num21z1">
    <w:name w:val="WW8Num21z1"/>
    <w:rsid w:val="00F3171E"/>
    <w:rPr>
      <w:rFonts w:ascii="Courier New" w:hAnsi="Courier New"/>
    </w:rPr>
  </w:style>
  <w:style w:type="character" w:customStyle="1" w:styleId="WW8Num21z2">
    <w:name w:val="WW8Num21z2"/>
    <w:rsid w:val="00F3171E"/>
    <w:rPr>
      <w:rFonts w:ascii="Wingdings" w:hAnsi="Wingdings"/>
    </w:rPr>
  </w:style>
  <w:style w:type="character" w:customStyle="1" w:styleId="WW8Num22z1">
    <w:name w:val="WW8Num22z1"/>
    <w:rsid w:val="00F3171E"/>
    <w:rPr>
      <w:rFonts w:ascii="Courier New" w:hAnsi="Courier New"/>
    </w:rPr>
  </w:style>
  <w:style w:type="character" w:customStyle="1" w:styleId="WW8Num22z2">
    <w:name w:val="WW8Num22z2"/>
    <w:rsid w:val="00F3171E"/>
    <w:rPr>
      <w:rFonts w:ascii="Wingdings" w:hAnsi="Wingdings"/>
    </w:rPr>
  </w:style>
  <w:style w:type="character" w:customStyle="1" w:styleId="WW8Num24z1">
    <w:name w:val="WW8Num24z1"/>
    <w:rsid w:val="00F3171E"/>
    <w:rPr>
      <w:rFonts w:ascii="Courier New" w:hAnsi="Courier New"/>
    </w:rPr>
  </w:style>
  <w:style w:type="character" w:customStyle="1" w:styleId="WW8Num24z2">
    <w:name w:val="WW8Num24z2"/>
    <w:rsid w:val="00F3171E"/>
    <w:rPr>
      <w:rFonts w:ascii="Wingdings" w:hAnsi="Wingdings"/>
    </w:rPr>
  </w:style>
  <w:style w:type="character" w:customStyle="1" w:styleId="WW8Num25z1">
    <w:name w:val="WW8Num25z1"/>
    <w:rsid w:val="00F3171E"/>
    <w:rPr>
      <w:rFonts w:ascii="Courier New" w:hAnsi="Courier New"/>
    </w:rPr>
  </w:style>
  <w:style w:type="character" w:customStyle="1" w:styleId="WW8Num25z2">
    <w:name w:val="WW8Num25z2"/>
    <w:rsid w:val="00F3171E"/>
    <w:rPr>
      <w:rFonts w:ascii="Wingdings" w:hAnsi="Wingdings"/>
    </w:rPr>
  </w:style>
  <w:style w:type="character" w:customStyle="1" w:styleId="WW8Num26z1">
    <w:name w:val="WW8Num26z1"/>
    <w:rsid w:val="00F3171E"/>
    <w:rPr>
      <w:rFonts w:ascii="Courier New" w:hAnsi="Courier New"/>
    </w:rPr>
  </w:style>
  <w:style w:type="character" w:customStyle="1" w:styleId="WW8Num26z2">
    <w:name w:val="WW8Num26z2"/>
    <w:rsid w:val="00F3171E"/>
    <w:rPr>
      <w:rFonts w:ascii="Wingdings" w:hAnsi="Wingdings"/>
    </w:rPr>
  </w:style>
  <w:style w:type="character" w:customStyle="1" w:styleId="WW8Num27z1">
    <w:name w:val="WW8Num27z1"/>
    <w:rsid w:val="00F3171E"/>
    <w:rPr>
      <w:rFonts w:ascii="Courier New" w:hAnsi="Courier New"/>
    </w:rPr>
  </w:style>
  <w:style w:type="character" w:customStyle="1" w:styleId="WW8Num27z2">
    <w:name w:val="WW8Num27z2"/>
    <w:rsid w:val="00F3171E"/>
    <w:rPr>
      <w:rFonts w:ascii="Wingdings" w:hAnsi="Wingdings"/>
    </w:rPr>
  </w:style>
  <w:style w:type="character" w:customStyle="1" w:styleId="WW8Num28z1">
    <w:name w:val="WW8Num28z1"/>
    <w:rsid w:val="00F3171E"/>
    <w:rPr>
      <w:rFonts w:ascii="Courier New" w:hAnsi="Courier New"/>
    </w:rPr>
  </w:style>
  <w:style w:type="character" w:customStyle="1" w:styleId="WW8Num28z2">
    <w:name w:val="WW8Num28z2"/>
    <w:rsid w:val="00F3171E"/>
    <w:rPr>
      <w:rFonts w:ascii="Wingdings" w:hAnsi="Wingdings"/>
    </w:rPr>
  </w:style>
  <w:style w:type="character" w:customStyle="1" w:styleId="Caratterenotadichiusura">
    <w:name w:val="Carattere nota di chiusura"/>
    <w:rsid w:val="00F3171E"/>
    <w:rPr>
      <w:vertAlign w:val="superscript"/>
    </w:rPr>
  </w:style>
  <w:style w:type="character" w:customStyle="1" w:styleId="Punti">
    <w:name w:val="Punti"/>
    <w:rsid w:val="00F3171E"/>
    <w:rPr>
      <w:rFonts w:ascii="StarSymbol" w:eastAsia="StarSymbol" w:hAnsi="StarSymbol" w:cs="StarSymbol"/>
      <w:sz w:val="18"/>
      <w:szCs w:val="18"/>
    </w:rPr>
  </w:style>
  <w:style w:type="character" w:styleId="Collegamentoipertestuale">
    <w:name w:val="Hyperlink"/>
    <w:rsid w:val="00F3171E"/>
    <w:rPr>
      <w:color w:val="0000FF"/>
      <w:u w:val="single"/>
      <w:lang w:val="it-IT" w:eastAsia="it-IT" w:bidi="it-IT"/>
    </w:rPr>
  </w:style>
  <w:style w:type="character" w:customStyle="1" w:styleId="ft">
    <w:name w:val="ft"/>
    <w:basedOn w:val="Carpredefinitoparagrafo10"/>
    <w:rsid w:val="00F3171E"/>
  </w:style>
  <w:style w:type="character" w:customStyle="1" w:styleId="CorpodeltestoCarattere">
    <w:name w:val="Corpo del testo Carattere"/>
    <w:rsid w:val="00F3171E"/>
    <w:rPr>
      <w:sz w:val="24"/>
      <w:szCs w:val="24"/>
    </w:rPr>
  </w:style>
  <w:style w:type="character" w:customStyle="1" w:styleId="ListLabel1">
    <w:name w:val="ListLabel 1"/>
    <w:rsid w:val="00F3171E"/>
    <w:rPr>
      <w:rFonts w:eastAsia="Times New Roman" w:cs="Times New Roman"/>
    </w:rPr>
  </w:style>
  <w:style w:type="character" w:customStyle="1" w:styleId="ListLabel2">
    <w:name w:val="ListLabel 2"/>
    <w:rsid w:val="00F3171E"/>
    <w:rPr>
      <w:sz w:val="16"/>
    </w:rPr>
  </w:style>
  <w:style w:type="character" w:customStyle="1" w:styleId="ListLabel3">
    <w:name w:val="ListLabel 3"/>
    <w:rsid w:val="00F3171E"/>
  </w:style>
  <w:style w:type="character" w:customStyle="1" w:styleId="ListLabel4">
    <w:name w:val="ListLabel 4"/>
    <w:rsid w:val="00F3171E"/>
    <w:rPr>
      <w:rFonts w:cs="Courier New"/>
    </w:rPr>
  </w:style>
  <w:style w:type="character" w:customStyle="1" w:styleId="ListLabel5">
    <w:name w:val="ListLabel 5"/>
    <w:rsid w:val="00F3171E"/>
    <w:rPr>
      <w:sz w:val="32"/>
    </w:rPr>
  </w:style>
  <w:style w:type="character" w:customStyle="1" w:styleId="ListLabel6">
    <w:name w:val="ListLabel 6"/>
    <w:rsid w:val="00F3171E"/>
    <w:rPr>
      <w:b/>
      <w:i w:val="0"/>
      <w:sz w:val="24"/>
      <w:szCs w:val="24"/>
    </w:rPr>
  </w:style>
  <w:style w:type="character" w:customStyle="1" w:styleId="ListLabel7">
    <w:name w:val="ListLabel 7"/>
    <w:rsid w:val="00F3171E"/>
    <w:rPr>
      <w:color w:val="00000A"/>
    </w:rPr>
  </w:style>
  <w:style w:type="character" w:customStyle="1" w:styleId="ListLabel8">
    <w:name w:val="ListLabel 8"/>
    <w:rsid w:val="00F3171E"/>
    <w:rPr>
      <w:rFonts w:eastAsia="Times New Roman" w:cs="Arial"/>
    </w:rPr>
  </w:style>
  <w:style w:type="character" w:customStyle="1" w:styleId="ListLabel9">
    <w:name w:val="ListLabel 9"/>
    <w:rsid w:val="00F3171E"/>
    <w:rPr>
      <w:rFonts w:cs="Calibri"/>
    </w:rPr>
  </w:style>
  <w:style w:type="character" w:customStyle="1" w:styleId="ListLabel10">
    <w:name w:val="ListLabel 10"/>
    <w:rsid w:val="00F3171E"/>
    <w:rPr>
      <w:rFonts w:cs="Times New Roman"/>
    </w:rPr>
  </w:style>
  <w:style w:type="character" w:customStyle="1" w:styleId="ListLabel11">
    <w:name w:val="ListLabel 11"/>
    <w:rsid w:val="00F3171E"/>
    <w:rPr>
      <w:rFonts w:cs="Wingdings"/>
      <w:sz w:val="16"/>
    </w:rPr>
  </w:style>
  <w:style w:type="character" w:customStyle="1" w:styleId="ListLabel12">
    <w:name w:val="ListLabel 12"/>
    <w:rsid w:val="00F3171E"/>
    <w:rPr>
      <w:rFonts w:cs="Courier New"/>
    </w:rPr>
  </w:style>
  <w:style w:type="character" w:customStyle="1" w:styleId="ListLabel13">
    <w:name w:val="ListLabel 13"/>
    <w:rsid w:val="00F3171E"/>
    <w:rPr>
      <w:rFonts w:cs="Wingdings"/>
    </w:rPr>
  </w:style>
  <w:style w:type="character" w:customStyle="1" w:styleId="ListLabel14">
    <w:name w:val="ListLabel 14"/>
    <w:rsid w:val="00F3171E"/>
    <w:rPr>
      <w:rFonts w:cs="Symbol"/>
    </w:rPr>
  </w:style>
  <w:style w:type="character" w:customStyle="1" w:styleId="ListLabel15">
    <w:name w:val="ListLabel 15"/>
    <w:rsid w:val="00F3171E"/>
    <w:rPr>
      <w:rFonts w:cs="Courier New"/>
    </w:rPr>
  </w:style>
  <w:style w:type="character" w:customStyle="1" w:styleId="ListLabel16">
    <w:name w:val="ListLabel 16"/>
    <w:rsid w:val="00F3171E"/>
    <w:rPr>
      <w:rFonts w:cs="Wingdings"/>
      <w:sz w:val="32"/>
    </w:rPr>
  </w:style>
  <w:style w:type="character" w:customStyle="1" w:styleId="ListLabel17">
    <w:name w:val="ListLabel 17"/>
    <w:rsid w:val="00F3171E"/>
    <w:rPr>
      <w:b/>
      <w:i w:val="0"/>
      <w:sz w:val="24"/>
      <w:szCs w:val="24"/>
    </w:rPr>
  </w:style>
  <w:style w:type="character" w:customStyle="1" w:styleId="ListLabel18">
    <w:name w:val="ListLabel 18"/>
    <w:rsid w:val="00F3171E"/>
    <w:rPr>
      <w:sz w:val="32"/>
    </w:rPr>
  </w:style>
  <w:style w:type="character" w:customStyle="1" w:styleId="ListLabel19">
    <w:name w:val="ListLabel 19"/>
    <w:rsid w:val="00F3171E"/>
    <w:rPr>
      <w:rFonts w:cs="Symbol"/>
      <w:color w:val="00000A"/>
    </w:rPr>
  </w:style>
  <w:style w:type="character" w:customStyle="1" w:styleId="ListLabel20">
    <w:name w:val="ListLabel 20"/>
    <w:rsid w:val="00F3171E"/>
    <w:rPr>
      <w:rFonts w:cs="Arial"/>
    </w:rPr>
  </w:style>
  <w:style w:type="character" w:customStyle="1" w:styleId="ListLabel21">
    <w:name w:val="ListLabel 21"/>
    <w:rsid w:val="00F3171E"/>
    <w:rPr>
      <w:rFonts w:eastAsia="Times New Roman" w:cs="Times New Roman"/>
    </w:rPr>
  </w:style>
  <w:style w:type="character" w:customStyle="1" w:styleId="PidipaginaCarattere">
    <w:name w:val="Piè di pagina Carattere"/>
    <w:uiPriority w:val="99"/>
    <w:rsid w:val="00F3171E"/>
    <w:rPr>
      <w:rFonts w:ascii="Times New Roman" w:eastAsia="Times New Roman" w:hAnsi="Times New Roman" w:cs="Times New Roman"/>
      <w:sz w:val="24"/>
      <w:szCs w:val="24"/>
    </w:rPr>
  </w:style>
  <w:style w:type="character" w:customStyle="1" w:styleId="IntestazioneCarattere">
    <w:name w:val="Intestazione Carattere"/>
    <w:uiPriority w:val="99"/>
    <w:rsid w:val="00F3171E"/>
    <w:rPr>
      <w:rFonts w:ascii="Times New Roman" w:eastAsia="Times New Roman" w:hAnsi="Times New Roman" w:cs="Times New Roman"/>
      <w:sz w:val="20"/>
      <w:szCs w:val="20"/>
    </w:rPr>
  </w:style>
  <w:style w:type="character" w:customStyle="1" w:styleId="Titolo1Carattere">
    <w:name w:val="Titolo 1 Carattere"/>
    <w:rsid w:val="00F3171E"/>
    <w:rPr>
      <w:rFonts w:ascii="Calibri Light" w:hAnsi="Calibri Light"/>
      <w:color w:val="2E74B5"/>
      <w:sz w:val="32"/>
      <w:szCs w:val="32"/>
    </w:rPr>
  </w:style>
  <w:style w:type="character" w:customStyle="1" w:styleId="Titolo2Carattere">
    <w:name w:val="Titolo 2 Carattere"/>
    <w:rsid w:val="00F3171E"/>
    <w:rPr>
      <w:rFonts w:ascii="Calibri Light" w:hAnsi="Calibri Light"/>
      <w:color w:val="404040"/>
      <w:sz w:val="28"/>
      <w:szCs w:val="28"/>
    </w:rPr>
  </w:style>
  <w:style w:type="character" w:customStyle="1" w:styleId="Titolo3Carattere">
    <w:name w:val="Titolo 3 Carattere"/>
    <w:rsid w:val="00F3171E"/>
    <w:rPr>
      <w:rFonts w:ascii="Calibri Light" w:hAnsi="Calibri Light"/>
      <w:color w:val="44546A"/>
      <w:sz w:val="24"/>
      <w:szCs w:val="24"/>
    </w:rPr>
  </w:style>
  <w:style w:type="character" w:customStyle="1" w:styleId="Titolo4Carattere">
    <w:name w:val="Titolo 4 Carattere"/>
    <w:rsid w:val="00F3171E"/>
    <w:rPr>
      <w:rFonts w:ascii="Calibri Light" w:hAnsi="Calibri Light"/>
      <w:sz w:val="22"/>
      <w:szCs w:val="22"/>
    </w:rPr>
  </w:style>
  <w:style w:type="character" w:customStyle="1" w:styleId="Titolo5Carattere">
    <w:name w:val="Titolo 5 Carattere"/>
    <w:rsid w:val="00F3171E"/>
    <w:rPr>
      <w:rFonts w:ascii="Calibri Light" w:hAnsi="Calibri Light"/>
      <w:color w:val="44546A"/>
      <w:sz w:val="22"/>
      <w:szCs w:val="22"/>
    </w:rPr>
  </w:style>
  <w:style w:type="character" w:customStyle="1" w:styleId="Titolo6Carattere">
    <w:name w:val="Titolo 6 Carattere"/>
    <w:rsid w:val="00F3171E"/>
    <w:rPr>
      <w:rFonts w:ascii="Calibri Light" w:hAnsi="Calibri Light"/>
      <w:i/>
      <w:iCs/>
      <w:color w:val="44546A"/>
      <w:sz w:val="21"/>
      <w:szCs w:val="21"/>
    </w:rPr>
  </w:style>
  <w:style w:type="character" w:customStyle="1" w:styleId="Titolo7Carattere">
    <w:name w:val="Titolo 7 Carattere"/>
    <w:rsid w:val="00F3171E"/>
    <w:rPr>
      <w:rFonts w:ascii="Calibri Light" w:hAnsi="Calibri Light"/>
      <w:i/>
      <w:iCs/>
      <w:color w:val="1F4E79"/>
      <w:sz w:val="21"/>
      <w:szCs w:val="21"/>
    </w:rPr>
  </w:style>
  <w:style w:type="character" w:customStyle="1" w:styleId="Titolo8Carattere">
    <w:name w:val="Titolo 8 Carattere"/>
    <w:rsid w:val="00F3171E"/>
    <w:rPr>
      <w:rFonts w:ascii="Calibri Light" w:hAnsi="Calibri Light"/>
      <w:b/>
      <w:bCs/>
      <w:color w:val="44546A"/>
    </w:rPr>
  </w:style>
  <w:style w:type="character" w:customStyle="1" w:styleId="Titolo9Carattere">
    <w:name w:val="Titolo 9 Carattere"/>
    <w:rsid w:val="00F3171E"/>
    <w:rPr>
      <w:rFonts w:ascii="Calibri Light" w:hAnsi="Calibri Light"/>
      <w:b/>
      <w:bCs/>
      <w:i/>
      <w:iCs/>
      <w:color w:val="44546A"/>
    </w:rPr>
  </w:style>
  <w:style w:type="character" w:customStyle="1" w:styleId="TitoloCarattere">
    <w:name w:val="Titolo Carattere"/>
    <w:rsid w:val="00F3171E"/>
    <w:rPr>
      <w:rFonts w:ascii="Calibri Light" w:hAnsi="Calibri Light"/>
      <w:color w:val="5B9BD5"/>
      <w:spacing w:val="-10"/>
      <w:sz w:val="56"/>
      <w:szCs w:val="56"/>
    </w:rPr>
  </w:style>
  <w:style w:type="character" w:customStyle="1" w:styleId="SottotitoloCarattere">
    <w:name w:val="Sottotitolo Carattere"/>
    <w:rsid w:val="00F3171E"/>
    <w:rPr>
      <w:rFonts w:ascii="Calibri Light" w:hAnsi="Calibri Light"/>
      <w:sz w:val="24"/>
      <w:szCs w:val="24"/>
    </w:rPr>
  </w:style>
  <w:style w:type="character" w:styleId="Enfasigrassetto">
    <w:name w:val="Strong"/>
    <w:qFormat/>
    <w:rsid w:val="00F3171E"/>
    <w:rPr>
      <w:b/>
      <w:bCs/>
    </w:rPr>
  </w:style>
  <w:style w:type="character" w:styleId="Enfasicorsivo">
    <w:name w:val="Emphasis"/>
    <w:qFormat/>
    <w:rsid w:val="00F3171E"/>
    <w:rPr>
      <w:i/>
      <w:iCs/>
    </w:rPr>
  </w:style>
  <w:style w:type="character" w:customStyle="1" w:styleId="CitazioneCarattere">
    <w:name w:val="Citazione Carattere"/>
    <w:rsid w:val="00F3171E"/>
    <w:rPr>
      <w:i/>
      <w:iCs/>
      <w:color w:val="404040"/>
    </w:rPr>
  </w:style>
  <w:style w:type="character" w:customStyle="1" w:styleId="CitazioneintensaCarattere">
    <w:name w:val="Citazione intensa Carattere"/>
    <w:rsid w:val="00F3171E"/>
    <w:rPr>
      <w:rFonts w:ascii="Calibri Light" w:hAnsi="Calibri Light"/>
      <w:color w:val="5B9BD5"/>
      <w:sz w:val="28"/>
      <w:szCs w:val="28"/>
    </w:rPr>
  </w:style>
  <w:style w:type="character" w:customStyle="1" w:styleId="Enfasidelicata1">
    <w:name w:val="Enfasi delicata1"/>
    <w:rsid w:val="00F3171E"/>
    <w:rPr>
      <w:i/>
      <w:iCs/>
      <w:color w:val="404040"/>
    </w:rPr>
  </w:style>
  <w:style w:type="character" w:customStyle="1" w:styleId="Enfasiintensa1">
    <w:name w:val="Enfasi intensa1"/>
    <w:rsid w:val="00F3171E"/>
    <w:rPr>
      <w:b/>
      <w:bCs/>
      <w:i/>
      <w:iCs/>
    </w:rPr>
  </w:style>
  <w:style w:type="character" w:customStyle="1" w:styleId="Riferimentodelicato1">
    <w:name w:val="Riferimento delicato1"/>
    <w:rsid w:val="00F3171E"/>
    <w:rPr>
      <w:smallCaps/>
      <w:color w:val="404040"/>
      <w:u w:val="single"/>
    </w:rPr>
  </w:style>
  <w:style w:type="character" w:customStyle="1" w:styleId="Riferimentointenso1">
    <w:name w:val="Riferimento intenso1"/>
    <w:rsid w:val="00F3171E"/>
    <w:rPr>
      <w:b/>
      <w:bCs/>
      <w:smallCaps/>
      <w:spacing w:val="5"/>
      <w:u w:val="single"/>
    </w:rPr>
  </w:style>
  <w:style w:type="character" w:customStyle="1" w:styleId="Titolodellibro1">
    <w:name w:val="Titolo del libro1"/>
    <w:rsid w:val="00F3171E"/>
    <w:rPr>
      <w:b/>
      <w:bCs/>
      <w:smallCaps/>
    </w:rPr>
  </w:style>
  <w:style w:type="character" w:customStyle="1" w:styleId="ListLabel22">
    <w:name w:val="ListLabel 22"/>
    <w:rsid w:val="00F3171E"/>
    <w:rPr>
      <w:rFonts w:cs="Courier New"/>
    </w:rPr>
  </w:style>
  <w:style w:type="character" w:customStyle="1" w:styleId="ListLabel23">
    <w:name w:val="ListLabel 23"/>
    <w:rsid w:val="00F3171E"/>
    <w:rPr>
      <w:rFonts w:cs="Wingdings"/>
    </w:rPr>
  </w:style>
  <w:style w:type="character" w:customStyle="1" w:styleId="ListLabel24">
    <w:name w:val="ListLabel 24"/>
    <w:rsid w:val="00F3171E"/>
    <w:rPr>
      <w:rFonts w:cs="Symbol"/>
    </w:rPr>
  </w:style>
  <w:style w:type="character" w:customStyle="1" w:styleId="ListLabel25">
    <w:name w:val="ListLabel 25"/>
    <w:rsid w:val="00F3171E"/>
    <w:rPr>
      <w:rFonts w:cs="Courier New"/>
    </w:rPr>
  </w:style>
  <w:style w:type="character" w:customStyle="1" w:styleId="ListLabel26">
    <w:name w:val="ListLabel 26"/>
    <w:rsid w:val="00F3171E"/>
    <w:rPr>
      <w:rFonts w:cs="Wingdings"/>
      <w:sz w:val="32"/>
    </w:rPr>
  </w:style>
  <w:style w:type="character" w:customStyle="1" w:styleId="ListLabel27">
    <w:name w:val="ListLabel 27"/>
    <w:rsid w:val="00F3171E"/>
    <w:rPr>
      <w:b/>
      <w:i w:val="0"/>
      <w:sz w:val="24"/>
      <w:szCs w:val="24"/>
    </w:rPr>
  </w:style>
  <w:style w:type="character" w:customStyle="1" w:styleId="ListLabel28">
    <w:name w:val="ListLabel 28"/>
    <w:rsid w:val="00F3171E"/>
    <w:rPr>
      <w:sz w:val="32"/>
    </w:rPr>
  </w:style>
  <w:style w:type="character" w:customStyle="1" w:styleId="ListLabel29">
    <w:name w:val="ListLabel 29"/>
    <w:rsid w:val="00F3171E"/>
    <w:rPr>
      <w:rFonts w:cs="Symbol"/>
      <w:color w:val="00000A"/>
    </w:rPr>
  </w:style>
  <w:style w:type="character" w:customStyle="1" w:styleId="ListLabel30">
    <w:name w:val="ListLabel 30"/>
    <w:rsid w:val="00F3171E"/>
    <w:rPr>
      <w:rFonts w:cs="Arial"/>
    </w:rPr>
  </w:style>
  <w:style w:type="character" w:customStyle="1" w:styleId="ListLabel31">
    <w:name w:val="ListLabel 31"/>
    <w:rsid w:val="00F3171E"/>
    <w:rPr>
      <w:rFonts w:cs="Courier New"/>
    </w:rPr>
  </w:style>
  <w:style w:type="character" w:customStyle="1" w:styleId="ListLabel32">
    <w:name w:val="ListLabel 32"/>
    <w:rsid w:val="00F3171E"/>
    <w:rPr>
      <w:rFonts w:cs="Wingdings"/>
    </w:rPr>
  </w:style>
  <w:style w:type="character" w:customStyle="1" w:styleId="ListLabel33">
    <w:name w:val="ListLabel 33"/>
    <w:rsid w:val="00F3171E"/>
    <w:rPr>
      <w:rFonts w:cs="Symbol"/>
    </w:rPr>
  </w:style>
  <w:style w:type="character" w:customStyle="1" w:styleId="ListLabel34">
    <w:name w:val="ListLabel 34"/>
    <w:rsid w:val="00F3171E"/>
    <w:rPr>
      <w:rFonts w:cs="Courier New"/>
    </w:rPr>
  </w:style>
  <w:style w:type="character" w:customStyle="1" w:styleId="ListLabel35">
    <w:name w:val="ListLabel 35"/>
    <w:rsid w:val="00F3171E"/>
    <w:rPr>
      <w:rFonts w:cs="Wingdings"/>
      <w:sz w:val="32"/>
    </w:rPr>
  </w:style>
  <w:style w:type="character" w:customStyle="1" w:styleId="ListLabel36">
    <w:name w:val="ListLabel 36"/>
    <w:rsid w:val="00F3171E"/>
    <w:rPr>
      <w:b/>
      <w:i w:val="0"/>
      <w:sz w:val="24"/>
      <w:szCs w:val="24"/>
    </w:rPr>
  </w:style>
  <w:style w:type="character" w:customStyle="1" w:styleId="ListLabel37">
    <w:name w:val="ListLabel 37"/>
    <w:rsid w:val="00F3171E"/>
    <w:rPr>
      <w:sz w:val="32"/>
    </w:rPr>
  </w:style>
  <w:style w:type="character" w:customStyle="1" w:styleId="ListLabel38">
    <w:name w:val="ListLabel 38"/>
    <w:rsid w:val="00F3171E"/>
    <w:rPr>
      <w:rFonts w:cs="Symbol"/>
      <w:color w:val="00000A"/>
    </w:rPr>
  </w:style>
  <w:style w:type="character" w:customStyle="1" w:styleId="ListLabel39">
    <w:name w:val="ListLabel 39"/>
    <w:rsid w:val="00F3171E"/>
    <w:rPr>
      <w:rFonts w:cs="Arial"/>
    </w:rPr>
  </w:style>
  <w:style w:type="character" w:customStyle="1" w:styleId="ListLabel40">
    <w:name w:val="ListLabel 40"/>
    <w:rsid w:val="00F3171E"/>
    <w:rPr>
      <w:rFonts w:cs="Courier New"/>
    </w:rPr>
  </w:style>
  <w:style w:type="character" w:customStyle="1" w:styleId="ListLabel41">
    <w:name w:val="ListLabel 41"/>
    <w:rsid w:val="00F3171E"/>
    <w:rPr>
      <w:rFonts w:cs="Wingdings"/>
    </w:rPr>
  </w:style>
  <w:style w:type="character" w:customStyle="1" w:styleId="ListLabel42">
    <w:name w:val="ListLabel 42"/>
    <w:rsid w:val="00F3171E"/>
    <w:rPr>
      <w:rFonts w:cs="Symbol"/>
    </w:rPr>
  </w:style>
  <w:style w:type="character" w:customStyle="1" w:styleId="ListLabel43">
    <w:name w:val="ListLabel 43"/>
    <w:rsid w:val="00F3171E"/>
    <w:rPr>
      <w:rFonts w:cs="Courier New"/>
    </w:rPr>
  </w:style>
  <w:style w:type="character" w:customStyle="1" w:styleId="ListLabel44">
    <w:name w:val="ListLabel 44"/>
    <w:rsid w:val="00F3171E"/>
    <w:rPr>
      <w:rFonts w:cs="Wingdings"/>
      <w:sz w:val="32"/>
    </w:rPr>
  </w:style>
  <w:style w:type="character" w:customStyle="1" w:styleId="ListLabel45">
    <w:name w:val="ListLabel 45"/>
    <w:rsid w:val="00F3171E"/>
    <w:rPr>
      <w:b/>
      <w:i w:val="0"/>
      <w:sz w:val="24"/>
      <w:szCs w:val="24"/>
    </w:rPr>
  </w:style>
  <w:style w:type="character" w:customStyle="1" w:styleId="ListLabel46">
    <w:name w:val="ListLabel 46"/>
    <w:rsid w:val="00F3171E"/>
    <w:rPr>
      <w:sz w:val="32"/>
    </w:rPr>
  </w:style>
  <w:style w:type="character" w:customStyle="1" w:styleId="ListLabel47">
    <w:name w:val="ListLabel 47"/>
    <w:rsid w:val="00F3171E"/>
    <w:rPr>
      <w:rFonts w:cs="Symbol"/>
      <w:color w:val="00000A"/>
    </w:rPr>
  </w:style>
  <w:style w:type="character" w:customStyle="1" w:styleId="ListLabel48">
    <w:name w:val="ListLabel 48"/>
    <w:rsid w:val="00F3171E"/>
    <w:rPr>
      <w:rFonts w:cs="Arial"/>
    </w:rPr>
  </w:style>
  <w:style w:type="character" w:customStyle="1" w:styleId="TitoloCarattere1">
    <w:name w:val="Titolo Carattere1"/>
    <w:rsid w:val="00F3171E"/>
    <w:rPr>
      <w:rFonts w:ascii="Arial" w:eastAsia="SimSun" w:hAnsi="Arial" w:cs="Mangal"/>
      <w:b/>
      <w:bCs/>
      <w:color w:val="00000A"/>
      <w:sz w:val="28"/>
      <w:szCs w:val="28"/>
      <w:lang w:eastAsia="ar-SA"/>
    </w:rPr>
  </w:style>
  <w:style w:type="character" w:customStyle="1" w:styleId="SottotitoloCarattere1">
    <w:name w:val="Sottotitolo Carattere1"/>
    <w:rsid w:val="00F3171E"/>
    <w:rPr>
      <w:rFonts w:ascii="Calibri Light" w:eastAsia="SimSun" w:hAnsi="Calibri Light" w:cs="Mangal"/>
      <w:i/>
      <w:iCs/>
      <w:color w:val="00000A"/>
      <w:sz w:val="24"/>
      <w:szCs w:val="24"/>
      <w:lang w:eastAsia="ar-SA"/>
    </w:rPr>
  </w:style>
  <w:style w:type="character" w:customStyle="1" w:styleId="PidipaginaCarattere1">
    <w:name w:val="Piè di pagina Carattere1"/>
    <w:rsid w:val="00F3171E"/>
    <w:rPr>
      <w:rFonts w:ascii="Calibri" w:eastAsia="SimSun" w:hAnsi="Calibri" w:cs="Mangal"/>
      <w:color w:val="00000A"/>
      <w:sz w:val="20"/>
      <w:szCs w:val="20"/>
      <w:lang w:eastAsia="ar-SA"/>
    </w:rPr>
  </w:style>
  <w:style w:type="character" w:customStyle="1" w:styleId="RientrocorpodeltestoCarattere">
    <w:name w:val="Rientro corpo del testo Carattere"/>
    <w:rsid w:val="00F3171E"/>
    <w:rPr>
      <w:rFonts w:ascii="Calibri" w:eastAsia="SimSun" w:hAnsi="Calibri" w:cs="Mangal"/>
      <w:color w:val="00000A"/>
      <w:sz w:val="20"/>
      <w:szCs w:val="20"/>
      <w:lang w:eastAsia="ar-SA"/>
    </w:rPr>
  </w:style>
  <w:style w:type="character" w:customStyle="1" w:styleId="CorpodeltestoCarattere1">
    <w:name w:val="Corpo del testo Carattere1"/>
    <w:rsid w:val="00F3171E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ListLabel49">
    <w:name w:val="ListLabel 49"/>
    <w:rsid w:val="00F3171E"/>
    <w:rPr>
      <w:b w:val="0"/>
    </w:rPr>
  </w:style>
  <w:style w:type="character" w:customStyle="1" w:styleId="ListLabel50">
    <w:name w:val="ListLabel 50"/>
    <w:rsid w:val="00F3171E"/>
    <w:rPr>
      <w:rFonts w:cs="Courier New"/>
    </w:rPr>
  </w:style>
  <w:style w:type="character" w:customStyle="1" w:styleId="ListLabel51">
    <w:name w:val="ListLabel 51"/>
    <w:rsid w:val="00F3171E"/>
    <w:rPr>
      <w:rFonts w:cs="Wingdings"/>
    </w:rPr>
  </w:style>
  <w:style w:type="character" w:customStyle="1" w:styleId="ListLabel52">
    <w:name w:val="ListLabel 52"/>
    <w:rsid w:val="00F3171E"/>
    <w:rPr>
      <w:rFonts w:cs="Symbol"/>
    </w:rPr>
  </w:style>
  <w:style w:type="character" w:customStyle="1" w:styleId="ListLabel53">
    <w:name w:val="ListLabel 53"/>
    <w:rsid w:val="00F3171E"/>
    <w:rPr>
      <w:rFonts w:cs="Courier New"/>
    </w:rPr>
  </w:style>
  <w:style w:type="character" w:customStyle="1" w:styleId="ListLabel54">
    <w:name w:val="ListLabel 54"/>
    <w:rsid w:val="00F3171E"/>
    <w:rPr>
      <w:b w:val="0"/>
      <w:sz w:val="24"/>
      <w:szCs w:val="24"/>
    </w:rPr>
  </w:style>
  <w:style w:type="character" w:customStyle="1" w:styleId="ListLabel55">
    <w:name w:val="ListLabel 55"/>
    <w:rsid w:val="00F3171E"/>
    <w:rPr>
      <w:rFonts w:cs="Symbol"/>
      <w:sz w:val="24"/>
      <w:szCs w:val="24"/>
    </w:rPr>
  </w:style>
  <w:style w:type="character" w:customStyle="1" w:styleId="ListLabel56">
    <w:name w:val="ListLabel 56"/>
    <w:rsid w:val="00F3171E"/>
    <w:rPr>
      <w:rFonts w:eastAsia="Times New Roman" w:cs="Times New Roman"/>
    </w:rPr>
  </w:style>
  <w:style w:type="character" w:customStyle="1" w:styleId="ListLabel57">
    <w:name w:val="ListLabel 57"/>
    <w:rsid w:val="00F3171E"/>
    <w:rPr>
      <w:b w:val="0"/>
    </w:rPr>
  </w:style>
  <w:style w:type="character" w:customStyle="1" w:styleId="ListLabel58">
    <w:name w:val="ListLabel 58"/>
    <w:rsid w:val="00F3171E"/>
    <w:rPr>
      <w:rFonts w:cs="Courier New"/>
    </w:rPr>
  </w:style>
  <w:style w:type="character" w:customStyle="1" w:styleId="ListLabel59">
    <w:name w:val="ListLabel 59"/>
    <w:rsid w:val="00F3171E"/>
    <w:rPr>
      <w:rFonts w:cs="Wingdings"/>
    </w:rPr>
  </w:style>
  <w:style w:type="character" w:customStyle="1" w:styleId="ListLabel60">
    <w:name w:val="ListLabel 60"/>
    <w:rsid w:val="00F3171E"/>
    <w:rPr>
      <w:rFonts w:cs="Symbol"/>
    </w:rPr>
  </w:style>
  <w:style w:type="character" w:customStyle="1" w:styleId="ListLabel61">
    <w:name w:val="ListLabel 61"/>
    <w:rsid w:val="00F3171E"/>
    <w:rPr>
      <w:rFonts w:cs="Courier New"/>
    </w:rPr>
  </w:style>
  <w:style w:type="character" w:customStyle="1" w:styleId="ListLabel62">
    <w:name w:val="ListLabel 62"/>
    <w:rsid w:val="00F3171E"/>
    <w:rPr>
      <w:b w:val="0"/>
      <w:sz w:val="24"/>
      <w:szCs w:val="24"/>
    </w:rPr>
  </w:style>
  <w:style w:type="character" w:customStyle="1" w:styleId="ListLabel63">
    <w:name w:val="ListLabel 63"/>
    <w:rsid w:val="00F3171E"/>
    <w:rPr>
      <w:rFonts w:cs="Symbol"/>
      <w:sz w:val="24"/>
      <w:szCs w:val="24"/>
    </w:rPr>
  </w:style>
  <w:style w:type="character" w:customStyle="1" w:styleId="ListLabel64">
    <w:name w:val="ListLabel 64"/>
    <w:rsid w:val="00F3171E"/>
    <w:rPr>
      <w:rFonts w:cs="Times New Roman"/>
    </w:rPr>
  </w:style>
  <w:style w:type="character" w:customStyle="1" w:styleId="WW8Num1z3">
    <w:name w:val="WW8Num1z3"/>
    <w:rsid w:val="00F3171E"/>
  </w:style>
  <w:style w:type="character" w:customStyle="1" w:styleId="WW8Num1z4">
    <w:name w:val="WW8Num1z4"/>
    <w:rsid w:val="00F3171E"/>
  </w:style>
  <w:style w:type="character" w:customStyle="1" w:styleId="WW8Num1z5">
    <w:name w:val="WW8Num1z5"/>
    <w:rsid w:val="00F3171E"/>
  </w:style>
  <w:style w:type="character" w:customStyle="1" w:styleId="WW8Num1z6">
    <w:name w:val="WW8Num1z6"/>
    <w:rsid w:val="00F3171E"/>
  </w:style>
  <w:style w:type="character" w:customStyle="1" w:styleId="WW8Num1z7">
    <w:name w:val="WW8Num1z7"/>
    <w:rsid w:val="00F3171E"/>
  </w:style>
  <w:style w:type="character" w:customStyle="1" w:styleId="WW8Num1z8">
    <w:name w:val="WW8Num1z8"/>
    <w:rsid w:val="00F3171E"/>
  </w:style>
  <w:style w:type="character" w:customStyle="1" w:styleId="ListLabel65">
    <w:name w:val="ListLabel 65"/>
    <w:rsid w:val="00F3171E"/>
    <w:rPr>
      <w:b w:val="0"/>
    </w:rPr>
  </w:style>
  <w:style w:type="character" w:customStyle="1" w:styleId="ListLabel66">
    <w:name w:val="ListLabel 66"/>
    <w:rsid w:val="00F3171E"/>
    <w:rPr>
      <w:rFonts w:cs="Courier New"/>
    </w:rPr>
  </w:style>
  <w:style w:type="character" w:customStyle="1" w:styleId="ListLabel67">
    <w:name w:val="ListLabel 67"/>
    <w:rsid w:val="00F3171E"/>
    <w:rPr>
      <w:rFonts w:cs="Wingdings"/>
    </w:rPr>
  </w:style>
  <w:style w:type="character" w:customStyle="1" w:styleId="ListLabel68">
    <w:name w:val="ListLabel 68"/>
    <w:rsid w:val="00F3171E"/>
    <w:rPr>
      <w:rFonts w:cs="Symbol"/>
    </w:rPr>
  </w:style>
  <w:style w:type="character" w:customStyle="1" w:styleId="ListLabel69">
    <w:name w:val="ListLabel 69"/>
    <w:rsid w:val="00F3171E"/>
    <w:rPr>
      <w:rFonts w:cs="Courier New"/>
    </w:rPr>
  </w:style>
  <w:style w:type="character" w:customStyle="1" w:styleId="ListLabel70">
    <w:name w:val="ListLabel 70"/>
    <w:rsid w:val="00F3171E"/>
    <w:rPr>
      <w:b w:val="0"/>
      <w:sz w:val="24"/>
      <w:szCs w:val="24"/>
    </w:rPr>
  </w:style>
  <w:style w:type="character" w:customStyle="1" w:styleId="ListLabel71">
    <w:name w:val="ListLabel 71"/>
    <w:rsid w:val="00F3171E"/>
    <w:rPr>
      <w:rFonts w:cs="Symbol"/>
      <w:sz w:val="24"/>
      <w:szCs w:val="24"/>
    </w:rPr>
  </w:style>
  <w:style w:type="character" w:customStyle="1" w:styleId="ListLabel72">
    <w:name w:val="ListLabel 72"/>
    <w:rsid w:val="00F3171E"/>
    <w:rPr>
      <w:rFonts w:cs="Times New Roman"/>
    </w:rPr>
  </w:style>
  <w:style w:type="character" w:customStyle="1" w:styleId="ListLabel73">
    <w:name w:val="ListLabel 73"/>
    <w:rsid w:val="00F3171E"/>
    <w:rPr>
      <w:rFonts w:cs="Symbol"/>
      <w:sz w:val="18"/>
      <w:szCs w:val="18"/>
    </w:rPr>
  </w:style>
  <w:style w:type="character" w:customStyle="1" w:styleId="ListLabel74">
    <w:name w:val="ListLabel 74"/>
    <w:rsid w:val="00F3171E"/>
    <w:rPr>
      <w:rFonts w:cs="OpenSymbol"/>
      <w:sz w:val="18"/>
      <w:szCs w:val="18"/>
    </w:rPr>
  </w:style>
  <w:style w:type="paragraph" w:customStyle="1" w:styleId="Titolo10">
    <w:name w:val="Titolo1"/>
    <w:basedOn w:val="Normale"/>
    <w:next w:val="Corpotesto"/>
    <w:rsid w:val="00F3171E"/>
    <w:pPr>
      <w:keepNext/>
      <w:suppressAutoHyphens/>
      <w:spacing w:before="240" w:after="120" w:line="100" w:lineRule="atLeast"/>
    </w:pPr>
    <w:rPr>
      <w:rFonts w:ascii="Arial" w:eastAsia="SimSun" w:hAnsi="Arial" w:cs="Mangal"/>
      <w:kern w:val="1"/>
      <w:sz w:val="28"/>
      <w:szCs w:val="28"/>
      <w:lang w:eastAsia="ar-SA"/>
    </w:rPr>
  </w:style>
  <w:style w:type="paragraph" w:styleId="Corpotesto">
    <w:name w:val="Body Text"/>
    <w:basedOn w:val="Normale"/>
    <w:link w:val="CorpotestoCarattere"/>
    <w:uiPriority w:val="99"/>
    <w:rsid w:val="00F3171E"/>
    <w:pPr>
      <w:suppressAutoHyphens/>
      <w:spacing w:after="120" w:line="100" w:lineRule="atLeast"/>
    </w:pPr>
    <w:rPr>
      <w:kern w:val="1"/>
      <w:sz w:val="24"/>
      <w:szCs w:val="24"/>
      <w:lang w:eastAsia="ar-SA"/>
    </w:rPr>
  </w:style>
  <w:style w:type="character" w:customStyle="1" w:styleId="CorpotestoCarattere">
    <w:name w:val="Corpo testo Carattere"/>
    <w:basedOn w:val="Carpredefinitoparagrafo"/>
    <w:link w:val="Corpotesto"/>
    <w:uiPriority w:val="99"/>
    <w:rsid w:val="00F3171E"/>
    <w:rPr>
      <w:kern w:val="1"/>
      <w:sz w:val="24"/>
      <w:szCs w:val="24"/>
      <w:lang w:eastAsia="ar-SA"/>
    </w:rPr>
  </w:style>
  <w:style w:type="paragraph" w:styleId="Elenco">
    <w:name w:val="List"/>
    <w:basedOn w:val="Corpotesto"/>
    <w:rsid w:val="00F3171E"/>
    <w:pPr>
      <w:widowControl w:val="0"/>
      <w:tabs>
        <w:tab w:val="left" w:pos="0"/>
      </w:tabs>
    </w:pPr>
    <w:rPr>
      <w:rFonts w:ascii="Calibri" w:eastAsia="SimSun" w:hAnsi="Calibri" w:cs="Tahoma"/>
      <w:sz w:val="28"/>
      <w:szCs w:val="28"/>
      <w:lang w:eastAsia="en-US"/>
    </w:rPr>
  </w:style>
  <w:style w:type="paragraph" w:styleId="Didascalia">
    <w:name w:val="caption"/>
    <w:basedOn w:val="Normale"/>
    <w:qFormat/>
    <w:rsid w:val="00F3171E"/>
    <w:pPr>
      <w:suppressLineNumbers/>
      <w:suppressAutoHyphens/>
      <w:spacing w:before="120" w:after="120" w:line="100" w:lineRule="atLeast"/>
    </w:pPr>
    <w:rPr>
      <w:rFonts w:cs="Mangal"/>
      <w:i/>
      <w:iCs/>
      <w:kern w:val="1"/>
      <w:sz w:val="24"/>
      <w:szCs w:val="24"/>
      <w:lang w:eastAsia="ar-SA"/>
    </w:rPr>
  </w:style>
  <w:style w:type="paragraph" w:customStyle="1" w:styleId="Indice">
    <w:name w:val="Indice"/>
    <w:basedOn w:val="Normale"/>
    <w:rsid w:val="00F3171E"/>
    <w:pPr>
      <w:suppressLineNumbers/>
      <w:suppressAutoHyphens/>
      <w:spacing w:after="120" w:line="264" w:lineRule="auto"/>
    </w:pPr>
    <w:rPr>
      <w:rFonts w:ascii="Calibri" w:eastAsia="SimSun" w:hAnsi="Calibri" w:cs="Tahoma"/>
      <w:color w:val="00000A"/>
      <w:kern w:val="1"/>
      <w:lang w:eastAsia="ar-SA"/>
    </w:rPr>
  </w:style>
  <w:style w:type="paragraph" w:customStyle="1" w:styleId="Didascalia1">
    <w:name w:val="Didascalia1"/>
    <w:basedOn w:val="Normale"/>
    <w:rsid w:val="00F3171E"/>
    <w:pPr>
      <w:suppressLineNumbers/>
      <w:suppressAutoHyphens/>
      <w:spacing w:before="120" w:after="120" w:line="100" w:lineRule="atLeast"/>
    </w:pPr>
    <w:rPr>
      <w:rFonts w:cs="Mangal"/>
      <w:i/>
      <w:iCs/>
      <w:kern w:val="1"/>
      <w:sz w:val="24"/>
      <w:szCs w:val="24"/>
      <w:lang w:eastAsia="ar-SA"/>
    </w:rPr>
  </w:style>
  <w:style w:type="paragraph" w:customStyle="1" w:styleId="Testofumetto1">
    <w:name w:val="Testo fumetto1"/>
    <w:basedOn w:val="Normale"/>
    <w:rsid w:val="00F3171E"/>
    <w:pPr>
      <w:suppressAutoHyphens/>
      <w:spacing w:line="100" w:lineRule="atLeast"/>
    </w:pPr>
    <w:rPr>
      <w:rFonts w:ascii="Tahoma" w:hAnsi="Tahoma" w:cs="Tahoma"/>
      <w:kern w:val="1"/>
      <w:sz w:val="16"/>
      <w:szCs w:val="16"/>
      <w:lang w:eastAsia="ar-SA"/>
    </w:rPr>
  </w:style>
  <w:style w:type="paragraph" w:customStyle="1" w:styleId="Intestazione4">
    <w:name w:val="Intestazione4"/>
    <w:basedOn w:val="Normale"/>
    <w:rsid w:val="00F3171E"/>
    <w:pPr>
      <w:keepNext/>
      <w:tabs>
        <w:tab w:val="center" w:pos="4819"/>
        <w:tab w:val="right" w:pos="9638"/>
      </w:tabs>
      <w:suppressAutoHyphens/>
      <w:spacing w:before="240" w:after="120" w:line="264" w:lineRule="auto"/>
    </w:pPr>
    <w:rPr>
      <w:rFonts w:ascii="Arial" w:eastAsia="Microsoft YaHei" w:hAnsi="Arial" w:cs="Mangal"/>
      <w:color w:val="00000A"/>
      <w:kern w:val="1"/>
      <w:sz w:val="28"/>
      <w:szCs w:val="28"/>
      <w:lang w:eastAsia="ar-SA"/>
    </w:rPr>
  </w:style>
  <w:style w:type="paragraph" w:customStyle="1" w:styleId="Didascalia3">
    <w:name w:val="Didascalia3"/>
    <w:basedOn w:val="Normale"/>
    <w:rsid w:val="00F3171E"/>
    <w:pPr>
      <w:suppressLineNumbers/>
      <w:suppressAutoHyphens/>
      <w:spacing w:before="120" w:after="120" w:line="264" w:lineRule="auto"/>
    </w:pPr>
    <w:rPr>
      <w:rFonts w:ascii="Calibri" w:eastAsia="SimSun" w:hAnsi="Calibri" w:cs="Mangal"/>
      <w:i/>
      <w:iCs/>
      <w:color w:val="00000A"/>
      <w:kern w:val="1"/>
      <w:sz w:val="24"/>
      <w:szCs w:val="24"/>
      <w:lang w:eastAsia="ar-SA"/>
    </w:rPr>
  </w:style>
  <w:style w:type="paragraph" w:customStyle="1" w:styleId="Titolo12">
    <w:name w:val="Titolo 12"/>
    <w:basedOn w:val="Normale"/>
    <w:rsid w:val="00F3171E"/>
    <w:pPr>
      <w:keepNext/>
      <w:keepLines/>
      <w:suppressAutoHyphens/>
      <w:spacing w:before="320" w:line="100" w:lineRule="atLeast"/>
    </w:pPr>
    <w:rPr>
      <w:rFonts w:ascii="Calibri Light" w:eastAsia="SimSun" w:hAnsi="Calibri Light" w:cs="Mangal"/>
      <w:color w:val="2E74B5"/>
      <w:kern w:val="1"/>
      <w:sz w:val="32"/>
      <w:szCs w:val="32"/>
      <w:lang w:eastAsia="ar-SA"/>
    </w:rPr>
  </w:style>
  <w:style w:type="paragraph" w:customStyle="1" w:styleId="Titolo21">
    <w:name w:val="Titolo 21"/>
    <w:basedOn w:val="Normale"/>
    <w:rsid w:val="00F3171E"/>
    <w:pPr>
      <w:keepNext/>
      <w:keepLines/>
      <w:suppressAutoHyphens/>
      <w:spacing w:before="80" w:line="100" w:lineRule="atLeast"/>
    </w:pPr>
    <w:rPr>
      <w:rFonts w:ascii="Calibri Light" w:eastAsia="SimSun" w:hAnsi="Calibri Light" w:cs="Mangal"/>
      <w:color w:val="404040"/>
      <w:kern w:val="1"/>
      <w:sz w:val="28"/>
      <w:szCs w:val="28"/>
      <w:lang w:eastAsia="ar-SA"/>
    </w:rPr>
  </w:style>
  <w:style w:type="paragraph" w:customStyle="1" w:styleId="Titolo32">
    <w:name w:val="Titolo 32"/>
    <w:basedOn w:val="Normale"/>
    <w:rsid w:val="00F3171E"/>
    <w:pPr>
      <w:keepNext/>
      <w:keepLines/>
      <w:suppressAutoHyphens/>
      <w:spacing w:before="40" w:line="100" w:lineRule="atLeast"/>
    </w:pPr>
    <w:rPr>
      <w:rFonts w:ascii="Calibri Light" w:eastAsia="SimSun" w:hAnsi="Calibri Light" w:cs="Mangal"/>
      <w:color w:val="44546A"/>
      <w:kern w:val="1"/>
      <w:sz w:val="24"/>
      <w:szCs w:val="24"/>
      <w:lang w:eastAsia="ar-SA"/>
    </w:rPr>
  </w:style>
  <w:style w:type="paragraph" w:customStyle="1" w:styleId="Titolo41">
    <w:name w:val="Titolo 41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color w:val="00000A"/>
      <w:kern w:val="1"/>
      <w:sz w:val="22"/>
      <w:szCs w:val="22"/>
      <w:lang w:eastAsia="ar-SA"/>
    </w:rPr>
  </w:style>
  <w:style w:type="paragraph" w:customStyle="1" w:styleId="Titolo52">
    <w:name w:val="Titolo 52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color w:val="44546A"/>
      <w:kern w:val="1"/>
      <w:sz w:val="22"/>
      <w:szCs w:val="22"/>
      <w:lang w:eastAsia="ar-SA"/>
    </w:rPr>
  </w:style>
  <w:style w:type="paragraph" w:customStyle="1" w:styleId="Titolo62">
    <w:name w:val="Titolo 62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i/>
      <w:iCs/>
      <w:color w:val="44546A"/>
      <w:kern w:val="1"/>
      <w:sz w:val="21"/>
      <w:szCs w:val="21"/>
      <w:lang w:eastAsia="ar-SA"/>
    </w:rPr>
  </w:style>
  <w:style w:type="paragraph" w:customStyle="1" w:styleId="Titolo71">
    <w:name w:val="Titolo 71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i/>
      <w:iCs/>
      <w:color w:val="1F4E79"/>
      <w:kern w:val="1"/>
      <w:sz w:val="21"/>
      <w:szCs w:val="21"/>
      <w:lang w:eastAsia="ar-SA"/>
    </w:rPr>
  </w:style>
  <w:style w:type="paragraph" w:customStyle="1" w:styleId="Titolo81">
    <w:name w:val="Titolo 81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b/>
      <w:bCs/>
      <w:color w:val="44546A"/>
      <w:kern w:val="1"/>
      <w:lang w:eastAsia="ar-SA"/>
    </w:rPr>
  </w:style>
  <w:style w:type="paragraph" w:customStyle="1" w:styleId="Titolo91">
    <w:name w:val="Titolo 91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b/>
      <w:bCs/>
      <w:i/>
      <w:iCs/>
      <w:color w:val="44546A"/>
      <w:kern w:val="1"/>
      <w:lang w:eastAsia="ar-SA"/>
    </w:rPr>
  </w:style>
  <w:style w:type="paragraph" w:customStyle="1" w:styleId="Didascalia10">
    <w:name w:val="Didascalia10"/>
    <w:basedOn w:val="Normale"/>
    <w:rsid w:val="00F3171E"/>
    <w:pPr>
      <w:suppressLineNumbers/>
      <w:suppressAutoHyphens/>
      <w:spacing w:before="120" w:after="120" w:line="264" w:lineRule="auto"/>
    </w:pPr>
    <w:rPr>
      <w:rFonts w:ascii="Calibri" w:eastAsia="SimSun" w:hAnsi="Calibri" w:cs="Tahoma"/>
      <w:b/>
      <w:bCs/>
      <w:i/>
      <w:iCs/>
      <w:smallCaps/>
      <w:color w:val="00000A"/>
      <w:spacing w:val="6"/>
      <w:kern w:val="1"/>
      <w:lang w:eastAsia="ar-SA"/>
    </w:rPr>
  </w:style>
  <w:style w:type="paragraph" w:styleId="Pidipagina">
    <w:name w:val="footer"/>
    <w:basedOn w:val="Normale"/>
    <w:link w:val="PidipaginaCarattere2"/>
    <w:uiPriority w:val="99"/>
    <w:rsid w:val="00F3171E"/>
    <w:pPr>
      <w:suppressLineNumbers/>
      <w:tabs>
        <w:tab w:val="center" w:pos="4819"/>
        <w:tab w:val="right" w:pos="9638"/>
      </w:tabs>
      <w:suppressAutoHyphens/>
      <w:spacing w:after="120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character" w:customStyle="1" w:styleId="PidipaginaCarattere2">
    <w:name w:val="Piè di pagina Carattere2"/>
    <w:basedOn w:val="Carpredefinitoparagrafo"/>
    <w:link w:val="Pidipagina"/>
    <w:uiPriority w:val="99"/>
    <w:rsid w:val="00F3171E"/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NormaleWeb1">
    <w:name w:val="Normale (Web)1"/>
    <w:basedOn w:val="Normale"/>
    <w:rsid w:val="00F3171E"/>
    <w:pPr>
      <w:suppressAutoHyphens/>
      <w:spacing w:before="280" w:after="119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styleId="Rientrocorpodeltesto">
    <w:name w:val="Body Text Indent"/>
    <w:basedOn w:val="Normale"/>
    <w:link w:val="RientrocorpodeltestoCarattere1"/>
    <w:rsid w:val="00F3171E"/>
    <w:pPr>
      <w:suppressAutoHyphens/>
      <w:spacing w:line="264" w:lineRule="auto"/>
      <w:ind w:left="283"/>
    </w:pPr>
    <w:rPr>
      <w:rFonts w:ascii="Calibri" w:eastAsia="SimSun" w:hAnsi="Calibri" w:cs="Mangal"/>
      <w:color w:val="00000A"/>
      <w:kern w:val="1"/>
      <w:lang w:eastAsia="ar-SA"/>
    </w:rPr>
  </w:style>
  <w:style w:type="character" w:customStyle="1" w:styleId="RientrocorpodeltestoCarattere1">
    <w:name w:val="Rientro corpo del testo Carattere1"/>
    <w:basedOn w:val="Carpredefinitoparagrafo"/>
    <w:link w:val="Rientrocorpodeltesto"/>
    <w:rsid w:val="00F3171E"/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Intestazione2">
    <w:name w:val="Intestazione2"/>
    <w:basedOn w:val="Normale"/>
    <w:rsid w:val="00F3171E"/>
    <w:pPr>
      <w:keepNext/>
      <w:suppressAutoHyphens/>
      <w:spacing w:before="240" w:after="120" w:line="264" w:lineRule="auto"/>
    </w:pPr>
    <w:rPr>
      <w:rFonts w:ascii="Arial" w:eastAsia="MS Mincho" w:hAnsi="Arial" w:cs="Tahoma"/>
      <w:color w:val="00000A"/>
      <w:kern w:val="1"/>
      <w:sz w:val="28"/>
      <w:szCs w:val="28"/>
      <w:lang w:eastAsia="ar-SA"/>
    </w:rPr>
  </w:style>
  <w:style w:type="paragraph" w:customStyle="1" w:styleId="Didascalia2">
    <w:name w:val="Didascalia2"/>
    <w:basedOn w:val="Normale"/>
    <w:rsid w:val="00F3171E"/>
    <w:pPr>
      <w:suppressLineNumbers/>
      <w:suppressAutoHyphens/>
      <w:spacing w:before="120" w:after="120" w:line="264" w:lineRule="auto"/>
    </w:pPr>
    <w:rPr>
      <w:rFonts w:ascii="Calibri" w:eastAsia="SimSun" w:hAnsi="Calibri" w:cs="Tahoma"/>
      <w:i/>
      <w:iCs/>
      <w:color w:val="00000A"/>
      <w:kern w:val="1"/>
      <w:lang w:eastAsia="ar-SA"/>
    </w:rPr>
  </w:style>
  <w:style w:type="paragraph" w:customStyle="1" w:styleId="Intestazione1">
    <w:name w:val="Intestazione1"/>
    <w:basedOn w:val="Normale"/>
    <w:rsid w:val="00F3171E"/>
    <w:pPr>
      <w:keepNext/>
      <w:suppressAutoHyphens/>
      <w:spacing w:before="240" w:after="120" w:line="264" w:lineRule="auto"/>
    </w:pPr>
    <w:rPr>
      <w:rFonts w:ascii="Arial" w:eastAsia="MS Mincho" w:hAnsi="Arial" w:cs="Tahoma"/>
      <w:color w:val="00000A"/>
      <w:kern w:val="1"/>
      <w:sz w:val="28"/>
      <w:szCs w:val="28"/>
      <w:lang w:eastAsia="ar-SA"/>
    </w:rPr>
  </w:style>
  <w:style w:type="paragraph" w:customStyle="1" w:styleId="Testodelblocco1">
    <w:name w:val="Testo del blocco1"/>
    <w:basedOn w:val="Normale"/>
    <w:rsid w:val="00F3171E"/>
    <w:pPr>
      <w:suppressAutoHyphens/>
      <w:spacing w:line="264" w:lineRule="auto"/>
      <w:ind w:left="113" w:right="113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Rientrocorpodeltesto31">
    <w:name w:val="Rientro corpo del testo 31"/>
    <w:basedOn w:val="Normale"/>
    <w:rsid w:val="00F3171E"/>
    <w:pPr>
      <w:suppressAutoHyphens/>
      <w:spacing w:line="360" w:lineRule="auto"/>
      <w:ind w:left="356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Testonotadichiusura1">
    <w:name w:val="Testo nota di chiusura1"/>
    <w:basedOn w:val="Normale"/>
    <w:rsid w:val="00F3171E"/>
    <w:pPr>
      <w:suppressAutoHyphens/>
      <w:spacing w:after="120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Corpodeltesto21">
    <w:name w:val="Corpo del testo 21"/>
    <w:basedOn w:val="Normale"/>
    <w:rsid w:val="00F3171E"/>
    <w:pPr>
      <w:suppressAutoHyphens/>
      <w:spacing w:after="120" w:line="264" w:lineRule="auto"/>
      <w:jc w:val="both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Corpodeltesto31">
    <w:name w:val="Corpo del testo 31"/>
    <w:basedOn w:val="Normale"/>
    <w:rsid w:val="00F3171E"/>
    <w:pPr>
      <w:widowControl w:val="0"/>
      <w:suppressAutoHyphens/>
      <w:spacing w:after="120" w:line="264" w:lineRule="auto"/>
    </w:pPr>
    <w:rPr>
      <w:rFonts w:ascii="Calibri" w:eastAsia="SimSun" w:hAnsi="Calibri" w:cs="Mangal"/>
      <w:i/>
      <w:iCs/>
      <w:color w:val="00000A"/>
      <w:kern w:val="1"/>
      <w:lang w:eastAsia="ar-SA"/>
    </w:rPr>
  </w:style>
  <w:style w:type="paragraph" w:customStyle="1" w:styleId="Testonormale1">
    <w:name w:val="Testo normale1"/>
    <w:basedOn w:val="Normale"/>
    <w:rsid w:val="00F3171E"/>
    <w:pPr>
      <w:suppressAutoHyphens/>
      <w:spacing w:after="120" w:line="264" w:lineRule="auto"/>
    </w:pPr>
    <w:rPr>
      <w:rFonts w:ascii="Courier New" w:eastAsia="SimSun" w:hAnsi="Courier New" w:cs="Courier New"/>
      <w:color w:val="00000A"/>
      <w:kern w:val="1"/>
      <w:lang w:eastAsia="ar-SA"/>
    </w:rPr>
  </w:style>
  <w:style w:type="paragraph" w:customStyle="1" w:styleId="Rientrocorpodeltesto21">
    <w:name w:val="Rientro corpo del testo 21"/>
    <w:basedOn w:val="Normale"/>
    <w:rsid w:val="00F3171E"/>
    <w:pPr>
      <w:suppressAutoHyphens/>
      <w:spacing w:line="360" w:lineRule="auto"/>
      <w:ind w:left="2040"/>
      <w:jc w:val="both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Contenutotabella">
    <w:name w:val="Contenuto tabella"/>
    <w:basedOn w:val="Normale"/>
    <w:rsid w:val="00F3171E"/>
    <w:pPr>
      <w:suppressLineNumbers/>
      <w:suppressAutoHyphens/>
      <w:spacing w:after="120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Intestazionetabella">
    <w:name w:val="Intestazione tabella"/>
    <w:basedOn w:val="Contenutotabella"/>
    <w:rsid w:val="00F3171E"/>
    <w:pPr>
      <w:jc w:val="center"/>
    </w:pPr>
    <w:rPr>
      <w:b/>
      <w:bCs/>
    </w:rPr>
  </w:style>
  <w:style w:type="paragraph" w:customStyle="1" w:styleId="Testofumetto10">
    <w:name w:val="Testo fumetto10"/>
    <w:basedOn w:val="Normale"/>
    <w:rsid w:val="00F3171E"/>
    <w:pPr>
      <w:suppressAutoHyphens/>
      <w:spacing w:after="120" w:line="264" w:lineRule="auto"/>
    </w:pPr>
    <w:rPr>
      <w:rFonts w:ascii="Tahoma" w:eastAsia="SimSun" w:hAnsi="Tahoma" w:cs="Tahoma"/>
      <w:color w:val="00000A"/>
      <w:kern w:val="1"/>
      <w:sz w:val="16"/>
      <w:szCs w:val="16"/>
      <w:lang w:eastAsia="ar-SA"/>
    </w:rPr>
  </w:style>
  <w:style w:type="paragraph" w:customStyle="1" w:styleId="Titolo11">
    <w:name w:val="Titolo 11"/>
    <w:basedOn w:val="Normale"/>
    <w:rsid w:val="00F3171E"/>
    <w:pPr>
      <w:keepNext/>
      <w:suppressAutoHyphens/>
      <w:spacing w:after="120" w:line="264" w:lineRule="auto"/>
      <w:jc w:val="both"/>
    </w:pPr>
    <w:rPr>
      <w:rFonts w:ascii="Calibri" w:eastAsia="SimSun" w:hAnsi="Calibri" w:cs="Mangal"/>
      <w:color w:val="00000A"/>
      <w:kern w:val="1"/>
      <w:u w:val="single"/>
      <w:lang w:eastAsia="ar-SA"/>
    </w:rPr>
  </w:style>
  <w:style w:type="paragraph" w:customStyle="1" w:styleId="Titolo31">
    <w:name w:val="Titolo 31"/>
    <w:basedOn w:val="Normale"/>
    <w:rsid w:val="00F3171E"/>
    <w:pPr>
      <w:keepNext/>
      <w:suppressAutoHyphens/>
      <w:spacing w:line="264" w:lineRule="auto"/>
      <w:ind w:left="720" w:hanging="360"/>
      <w:jc w:val="both"/>
    </w:pPr>
    <w:rPr>
      <w:rFonts w:ascii="Calibri" w:eastAsia="SimSun" w:hAnsi="Calibri" w:cs="Mangal"/>
      <w:b/>
      <w:color w:val="00000A"/>
      <w:kern w:val="1"/>
      <w:lang w:eastAsia="ar-SA"/>
    </w:rPr>
  </w:style>
  <w:style w:type="paragraph" w:customStyle="1" w:styleId="Titolo51">
    <w:name w:val="Titolo 51"/>
    <w:basedOn w:val="Normale"/>
    <w:rsid w:val="00F3171E"/>
    <w:pPr>
      <w:keepNext/>
      <w:suppressAutoHyphens/>
      <w:spacing w:line="264" w:lineRule="auto"/>
      <w:ind w:left="720" w:hanging="360"/>
      <w:jc w:val="center"/>
    </w:pPr>
    <w:rPr>
      <w:rFonts w:ascii="Calibri" w:eastAsia="SimSun" w:hAnsi="Calibri" w:cs="Mangal"/>
      <w:b/>
      <w:color w:val="00000A"/>
      <w:kern w:val="1"/>
      <w:lang w:eastAsia="ar-SA"/>
    </w:rPr>
  </w:style>
  <w:style w:type="paragraph" w:customStyle="1" w:styleId="Titolo61">
    <w:name w:val="Titolo 61"/>
    <w:basedOn w:val="Normale"/>
    <w:rsid w:val="00F3171E"/>
    <w:pPr>
      <w:keepNext/>
      <w:suppressAutoHyphens/>
      <w:spacing w:line="264" w:lineRule="auto"/>
      <w:ind w:left="720" w:hanging="360"/>
      <w:jc w:val="center"/>
    </w:pPr>
    <w:rPr>
      <w:rFonts w:ascii="Calibri" w:eastAsia="SimSun" w:hAnsi="Calibri" w:cs="Mangal"/>
      <w:b/>
      <w:color w:val="00000A"/>
      <w:kern w:val="1"/>
      <w:sz w:val="28"/>
      <w:lang w:eastAsia="ar-SA"/>
    </w:rPr>
  </w:style>
  <w:style w:type="paragraph" w:customStyle="1" w:styleId="Intestazione3">
    <w:name w:val="Intestazione3"/>
    <w:basedOn w:val="Normale"/>
    <w:rsid w:val="00F3171E"/>
    <w:pPr>
      <w:tabs>
        <w:tab w:val="center" w:pos="4819"/>
        <w:tab w:val="right" w:pos="9638"/>
      </w:tabs>
      <w:suppressAutoHyphens/>
      <w:spacing w:after="120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Default">
    <w:name w:val="Default"/>
    <w:rsid w:val="00F3171E"/>
    <w:pPr>
      <w:suppressAutoHyphens/>
      <w:spacing w:after="200" w:line="276" w:lineRule="auto"/>
    </w:pPr>
    <w:rPr>
      <w:color w:val="000000"/>
      <w:kern w:val="1"/>
      <w:sz w:val="24"/>
      <w:szCs w:val="24"/>
      <w:lang w:eastAsia="ar-SA"/>
    </w:rPr>
  </w:style>
  <w:style w:type="paragraph" w:customStyle="1" w:styleId="Testodelblocco2">
    <w:name w:val="Testo del blocco2"/>
    <w:basedOn w:val="Normale"/>
    <w:rsid w:val="00F3171E"/>
    <w:pPr>
      <w:pBdr>
        <w:top w:val="double" w:sz="2" w:space="0" w:color="000000"/>
        <w:left w:val="double" w:sz="2" w:space="0" w:color="000000"/>
        <w:bottom w:val="double" w:sz="2" w:space="0" w:color="000000"/>
        <w:right w:val="double" w:sz="2" w:space="0" w:color="000000"/>
      </w:pBd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suppressAutoHyphens/>
      <w:spacing w:line="264" w:lineRule="auto"/>
      <w:ind w:left="2268" w:right="2268"/>
      <w:jc w:val="center"/>
    </w:pPr>
    <w:rPr>
      <w:rFonts w:ascii="Calibri" w:eastAsia="SimSun" w:hAnsi="Calibri" w:cs="Mangal"/>
      <w:b/>
      <w:color w:val="00000A"/>
      <w:kern w:val="1"/>
      <w:sz w:val="32"/>
      <w:lang w:eastAsia="ar-SA"/>
    </w:rPr>
  </w:style>
  <w:style w:type="paragraph" w:customStyle="1" w:styleId="Corpodeltesto22">
    <w:name w:val="Corpo del testo 22"/>
    <w:basedOn w:val="Normale"/>
    <w:rsid w:val="00F3171E"/>
    <w:pPr>
      <w:suppressAutoHyphens/>
      <w:spacing w:after="120" w:line="480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Paragrafoelenco1">
    <w:name w:val="Paragrafo elenco1"/>
    <w:basedOn w:val="Normale"/>
    <w:rsid w:val="00F3171E"/>
    <w:pPr>
      <w:suppressAutoHyphens/>
      <w:spacing w:after="120" w:line="264" w:lineRule="auto"/>
      <w:ind w:left="720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Contenutocornice">
    <w:name w:val="Contenuto cornice"/>
    <w:basedOn w:val="Normale"/>
    <w:rsid w:val="00F3171E"/>
    <w:pPr>
      <w:suppressAutoHyphens/>
      <w:spacing w:after="120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Nessunaspaziatura1">
    <w:name w:val="Nessuna spaziatura1"/>
    <w:rsid w:val="00F3171E"/>
    <w:pPr>
      <w:suppressAutoHyphens/>
      <w:spacing w:line="100" w:lineRule="atLeast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Citazione1">
    <w:name w:val="Citazione1"/>
    <w:basedOn w:val="Normale"/>
    <w:rsid w:val="00F3171E"/>
    <w:pPr>
      <w:suppressAutoHyphens/>
      <w:spacing w:before="160" w:after="120" w:line="264" w:lineRule="auto"/>
      <w:ind w:left="720" w:right="720"/>
    </w:pPr>
    <w:rPr>
      <w:rFonts w:ascii="Calibri" w:eastAsia="SimSun" w:hAnsi="Calibri" w:cs="Mangal"/>
      <w:i/>
      <w:iCs/>
      <w:color w:val="404040"/>
      <w:kern w:val="1"/>
      <w:lang w:eastAsia="ar-SA"/>
    </w:rPr>
  </w:style>
  <w:style w:type="paragraph" w:customStyle="1" w:styleId="Citazioneintensa1">
    <w:name w:val="Citazione intensa1"/>
    <w:basedOn w:val="Normale"/>
    <w:rsid w:val="00F3171E"/>
    <w:pPr>
      <w:pBdr>
        <w:left w:val="single" w:sz="18" w:space="0" w:color="808080"/>
      </w:pBdr>
      <w:suppressAutoHyphens/>
      <w:spacing w:before="280" w:after="120" w:line="300" w:lineRule="auto"/>
      <w:ind w:left="1224" w:right="1224"/>
    </w:pPr>
    <w:rPr>
      <w:rFonts w:ascii="Calibri Light" w:eastAsia="SimSun" w:hAnsi="Calibri Light" w:cs="Mangal"/>
      <w:color w:val="5B9BD5"/>
      <w:kern w:val="1"/>
      <w:sz w:val="28"/>
      <w:szCs w:val="28"/>
      <w:lang w:eastAsia="ar-SA"/>
    </w:rPr>
  </w:style>
  <w:style w:type="paragraph" w:customStyle="1" w:styleId="Titoloindice1">
    <w:name w:val="Titolo indice1"/>
    <w:basedOn w:val="Titolo12"/>
    <w:rsid w:val="00F3171E"/>
  </w:style>
  <w:style w:type="paragraph" w:customStyle="1" w:styleId="Titolotabella">
    <w:name w:val="Titolo tabella"/>
    <w:basedOn w:val="Contenutotabella"/>
    <w:rsid w:val="00F3171E"/>
  </w:style>
  <w:style w:type="paragraph" w:customStyle="1" w:styleId="NormaleWeb2">
    <w:name w:val="Normale (Web)2"/>
    <w:basedOn w:val="Normale"/>
    <w:rsid w:val="00F3171E"/>
    <w:pPr>
      <w:suppressAutoHyphens/>
      <w:spacing w:before="100" w:after="119" w:line="100" w:lineRule="atLeast"/>
    </w:pPr>
    <w:rPr>
      <w:rFonts w:ascii="Arial" w:hAnsi="Arial" w:cs="Arial"/>
      <w:kern w:val="1"/>
      <w:sz w:val="24"/>
      <w:szCs w:val="24"/>
      <w:lang w:eastAsia="zh-CN"/>
    </w:rPr>
  </w:style>
  <w:style w:type="paragraph" w:customStyle="1" w:styleId="Paragrafoelenco2">
    <w:name w:val="Paragrafo elenco2"/>
    <w:basedOn w:val="Normale"/>
    <w:rsid w:val="00F3171E"/>
    <w:pPr>
      <w:suppressAutoHyphens/>
      <w:spacing w:line="100" w:lineRule="atLeast"/>
      <w:ind w:left="720"/>
      <w:contextualSpacing/>
    </w:pPr>
    <w:rPr>
      <w:kern w:val="1"/>
      <w:sz w:val="24"/>
      <w:szCs w:val="24"/>
      <w:lang w:eastAsia="ar-SA"/>
    </w:rPr>
  </w:style>
  <w:style w:type="paragraph" w:customStyle="1" w:styleId="Corpo">
    <w:name w:val="Corpo"/>
    <w:rsid w:val="00F3171E"/>
    <w:pPr>
      <w:suppressAutoHyphens/>
      <w:spacing w:line="100" w:lineRule="atLeast"/>
    </w:pPr>
    <w:rPr>
      <w:rFonts w:ascii="Helvetica" w:eastAsia="ヒラギノ角ゴ Pro W3" w:hAnsi="Helvetica"/>
      <w:color w:val="000000"/>
      <w:kern w:val="1"/>
      <w:sz w:val="24"/>
      <w:lang w:eastAsia="en-US"/>
    </w:rPr>
  </w:style>
  <w:style w:type="table" w:styleId="Grigliatabella">
    <w:name w:val="Table Grid"/>
    <w:basedOn w:val="Tabellanormale"/>
    <w:uiPriority w:val="39"/>
    <w:rsid w:val="00F317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foelenco">
    <w:name w:val="List Paragraph"/>
    <w:basedOn w:val="Normale"/>
    <w:uiPriority w:val="1"/>
    <w:qFormat/>
    <w:rsid w:val="00F3171E"/>
    <w:pPr>
      <w:ind w:left="720"/>
      <w:contextualSpacing/>
    </w:pPr>
    <w:rPr>
      <w:sz w:val="24"/>
      <w:szCs w:val="24"/>
    </w:rPr>
  </w:style>
  <w:style w:type="paragraph" w:styleId="Intestazione">
    <w:name w:val="header"/>
    <w:basedOn w:val="Normale"/>
    <w:link w:val="IntestazioneCarattere1"/>
    <w:uiPriority w:val="99"/>
    <w:unhideWhenUsed/>
    <w:rsid w:val="00F3171E"/>
    <w:pPr>
      <w:tabs>
        <w:tab w:val="center" w:pos="4819"/>
        <w:tab w:val="right" w:pos="9638"/>
      </w:tabs>
      <w:suppressAutoHyphens/>
      <w:spacing w:line="100" w:lineRule="atLeast"/>
    </w:pPr>
    <w:rPr>
      <w:kern w:val="1"/>
      <w:sz w:val="24"/>
      <w:szCs w:val="24"/>
      <w:lang w:eastAsia="ar-SA"/>
    </w:rPr>
  </w:style>
  <w:style w:type="character" w:customStyle="1" w:styleId="IntestazioneCarattere1">
    <w:name w:val="Intestazione Carattere1"/>
    <w:basedOn w:val="Carpredefinitoparagrafo"/>
    <w:link w:val="Intestazione"/>
    <w:uiPriority w:val="99"/>
    <w:rsid w:val="00F3171E"/>
    <w:rPr>
      <w:kern w:val="1"/>
      <w:sz w:val="24"/>
      <w:szCs w:val="24"/>
      <w:lang w:eastAsia="ar-SA"/>
    </w:rPr>
  </w:style>
  <w:style w:type="paragraph" w:customStyle="1" w:styleId="Corpodeltesto2">
    <w:name w:val="Corpo del testo2"/>
    <w:basedOn w:val="Normale"/>
    <w:rsid w:val="00F3171E"/>
    <w:pPr>
      <w:suppressAutoHyphens/>
      <w:spacing w:after="120" w:line="264" w:lineRule="auto"/>
      <w:jc w:val="both"/>
    </w:pPr>
    <w:rPr>
      <w:rFonts w:ascii="Calibri" w:eastAsia="SimSun" w:hAnsi="Calibri" w:cs="Mangal"/>
      <w:color w:val="00000A"/>
      <w:kern w:val="1"/>
      <w:lang w:eastAsia="ar-SA"/>
    </w:rPr>
  </w:style>
  <w:style w:type="paragraph" w:styleId="Testofumetto">
    <w:name w:val="Balloon Text"/>
    <w:basedOn w:val="Normale"/>
    <w:link w:val="TestofumettoCarattere1"/>
    <w:uiPriority w:val="99"/>
    <w:semiHidden/>
    <w:unhideWhenUsed/>
    <w:rsid w:val="00F3171E"/>
    <w:pPr>
      <w:suppressAutoHyphens/>
    </w:pPr>
    <w:rPr>
      <w:rFonts w:ascii="Segoe UI" w:hAnsi="Segoe UI" w:cs="Segoe UI"/>
      <w:kern w:val="1"/>
      <w:sz w:val="18"/>
      <w:szCs w:val="18"/>
      <w:lang w:eastAsia="ar-SA"/>
    </w:rPr>
  </w:style>
  <w:style w:type="character" w:customStyle="1" w:styleId="TestofumettoCarattere1">
    <w:name w:val="Testo fumetto Carattere1"/>
    <w:basedOn w:val="Carpredefinitoparagrafo"/>
    <w:link w:val="Testofumetto"/>
    <w:uiPriority w:val="99"/>
    <w:semiHidden/>
    <w:rsid w:val="00F3171E"/>
    <w:rPr>
      <w:rFonts w:ascii="Segoe UI" w:hAnsi="Segoe UI" w:cs="Segoe UI"/>
      <w:kern w:val="1"/>
      <w:sz w:val="18"/>
      <w:szCs w:val="18"/>
      <w:lang w:eastAsia="ar-SA"/>
    </w:rPr>
  </w:style>
  <w:style w:type="character" w:customStyle="1" w:styleId="Caratteredinumerazione">
    <w:name w:val="Carattere di numerazione"/>
    <w:rsid w:val="00F3171E"/>
  </w:style>
  <w:style w:type="paragraph" w:customStyle="1" w:styleId="Titoloprincipale">
    <w:name w:val="Titolo principale"/>
    <w:basedOn w:val="Normale"/>
    <w:rsid w:val="00F3171E"/>
    <w:pPr>
      <w:keepNext/>
      <w:suppressAutoHyphens/>
      <w:spacing w:before="240" w:line="100" w:lineRule="atLeast"/>
      <w:jc w:val="center"/>
    </w:pPr>
    <w:rPr>
      <w:rFonts w:ascii="Arial" w:eastAsia="SimSun" w:hAnsi="Arial" w:cs="Mangal"/>
      <w:b/>
      <w:bCs/>
      <w:color w:val="5B9BD5"/>
      <w:spacing w:val="-10"/>
      <w:kern w:val="1"/>
      <w:sz w:val="56"/>
      <w:szCs w:val="56"/>
      <w:lang w:eastAsia="ar-SA"/>
    </w:rPr>
  </w:style>
  <w:style w:type="paragraph" w:styleId="NormaleWeb">
    <w:name w:val="Normal (Web)"/>
    <w:basedOn w:val="Normale"/>
    <w:uiPriority w:val="99"/>
    <w:rsid w:val="00F3171E"/>
    <w:pPr>
      <w:suppressAutoHyphens/>
      <w:spacing w:before="100" w:after="119"/>
    </w:pPr>
    <w:rPr>
      <w:rFonts w:ascii="Arial" w:hAnsi="Arial" w:cs="Arial"/>
      <w:sz w:val="24"/>
      <w:szCs w:val="24"/>
      <w:lang w:eastAsia="zh-CN"/>
    </w:rPr>
  </w:style>
  <w:style w:type="table" w:customStyle="1" w:styleId="Grigliatabella1">
    <w:name w:val="Griglia tabella1"/>
    <w:basedOn w:val="Tabellanormale"/>
    <w:next w:val="Grigliatabella"/>
    <w:uiPriority w:val="39"/>
    <w:rsid w:val="00F3171E"/>
    <w:rPr>
      <w:rFonts w:ascii="Calibri" w:eastAsia="Calibri" w:hAnsi="Calibri" w:cs="Calibri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e"/>
    <w:uiPriority w:val="1"/>
    <w:qFormat/>
    <w:rsid w:val="00F3171E"/>
    <w:pPr>
      <w:suppressAutoHyphens/>
      <w:spacing w:line="100" w:lineRule="atLeast"/>
    </w:pPr>
    <w:rPr>
      <w:rFonts w:ascii="Carlito" w:eastAsia="Carlito" w:hAnsi="Carlito" w:cs="Carlito"/>
      <w:kern w:val="1"/>
      <w:sz w:val="24"/>
      <w:szCs w:val="24"/>
      <w:lang w:eastAsia="ar-SA"/>
    </w:rPr>
  </w:style>
  <w:style w:type="character" w:customStyle="1" w:styleId="normaltextrun">
    <w:name w:val="normaltextrun"/>
    <w:basedOn w:val="Carpredefinitoparagrafo"/>
    <w:rsid w:val="00F3171E"/>
  </w:style>
  <w:style w:type="character" w:customStyle="1" w:styleId="eop">
    <w:name w:val="eop"/>
    <w:basedOn w:val="Carpredefinitoparagrafo"/>
    <w:rsid w:val="00F3171E"/>
  </w:style>
  <w:style w:type="paragraph" w:customStyle="1" w:styleId="paragraph">
    <w:name w:val="paragraph"/>
    <w:basedOn w:val="Normale"/>
    <w:rsid w:val="00F3171E"/>
    <w:pPr>
      <w:spacing w:before="100" w:beforeAutospacing="1" w:after="100" w:afterAutospacing="1"/>
    </w:pPr>
    <w:rPr>
      <w:sz w:val="24"/>
      <w:szCs w:val="24"/>
    </w:rPr>
  </w:style>
  <w:style w:type="paragraph" w:customStyle="1" w:styleId="TestoProgrammazione">
    <w:name w:val="Testo (Programmazione)"/>
    <w:basedOn w:val="Normale"/>
    <w:next w:val="Normale"/>
    <w:uiPriority w:val="99"/>
    <w:rsid w:val="00F3171E"/>
    <w:pPr>
      <w:widowControl w:val="0"/>
      <w:suppressAutoHyphens/>
      <w:autoSpaceDE w:val="0"/>
      <w:autoSpaceDN w:val="0"/>
      <w:adjustRightInd w:val="0"/>
      <w:spacing w:line="180" w:lineRule="atLeast"/>
      <w:textAlignment w:val="center"/>
    </w:pPr>
    <w:rPr>
      <w:rFonts w:ascii="Arial" w:eastAsiaTheme="minorEastAsia" w:hAnsi="Arial" w:cs="FrutigerLTStd-Light"/>
      <w:color w:val="000000"/>
      <w:sz w:val="16"/>
      <w:szCs w:val="16"/>
    </w:rPr>
  </w:style>
  <w:style w:type="paragraph" w:customStyle="1" w:styleId="Normale1">
    <w:name w:val="Normale1"/>
    <w:rsid w:val="00F26357"/>
    <w:pPr>
      <w:ind w:hanging="1"/>
    </w:pPr>
    <w:rPr>
      <w:sz w:val="24"/>
      <w:szCs w:val="24"/>
    </w:rPr>
  </w:style>
  <w:style w:type="table" w:customStyle="1" w:styleId="ac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2">
    <w:basedOn w:val="TableNormal0"/>
    <w:tblPr>
      <w:tblStyleRowBandSize w:val="1"/>
      <w:tblStyleColBandSize w:val="1"/>
      <w:tblCellMar>
        <w:top w:w="15" w:type="dxa"/>
        <w:left w:w="70" w:type="dxa"/>
        <w:bottom w:w="15" w:type="dxa"/>
        <w:right w:w="70" w:type="dxa"/>
      </w:tblCellMar>
    </w:tblPr>
  </w:style>
  <w:style w:type="table" w:customStyle="1" w:styleId="a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6">
    <w:basedOn w:val="TableNormal0"/>
    <w:tblPr>
      <w:tblStyleRowBandSize w:val="1"/>
      <w:tblStyleColBandSize w:val="1"/>
      <w:tblCellMar>
        <w:top w:w="15" w:type="dxa"/>
        <w:left w:w="70" w:type="dxa"/>
        <w:bottom w:w="15" w:type="dxa"/>
        <w:right w:w="70" w:type="dxa"/>
      </w:tblCellMar>
    </w:tblPr>
  </w:style>
  <w:style w:type="table" w:customStyle="1" w:styleId="a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header" Target="header4.xml"/><Relationship Id="rId3" Type="http://schemas.openxmlformats.org/officeDocument/2006/relationships/numbering" Target="numbering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footer" Target="footer5.xml"/><Relationship Id="rId2" Type="http://schemas.openxmlformats.org/officeDocument/2006/relationships/customXml" Target="../customXml/item2.xml"/><Relationship Id="rId16" Type="http://schemas.openxmlformats.org/officeDocument/2006/relationships/footer" Target="footer4.xml"/><Relationship Id="rId20" Type="http://schemas.openxmlformats.org/officeDocument/2006/relationships/header" Target="header6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19" Type="http://schemas.openxmlformats.org/officeDocument/2006/relationships/header" Target="header5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eader" Target="header3.xml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70OR0gYCstkauK2OINcnt1Tf83A==">CgMxLjA4AHIhMXYzWFVIbjdxSEVzV0t0VGR5eHlieGVqMWhnTVF2NTho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718C9609-B162-4C6C-B688-F4E9ABCFC4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19</Pages>
  <Words>4903</Words>
  <Characters>27951</Characters>
  <Application>Microsoft Office Word</Application>
  <DocSecurity>0</DocSecurity>
  <Lines>232</Lines>
  <Paragraphs>65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Viviana</dc:creator>
  <cp:lastModifiedBy>Vicepreside Vanoni</cp:lastModifiedBy>
  <cp:revision>18</cp:revision>
  <dcterms:created xsi:type="dcterms:W3CDTF">2024-09-30T19:50:00Z</dcterms:created>
  <dcterms:modified xsi:type="dcterms:W3CDTF">2025-09-16T11:19:00Z</dcterms:modified>
</cp:coreProperties>
</file>